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3F" w:rsidRDefault="0099293F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99293F" w:rsidRDefault="00F0293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99293F" w:rsidRDefault="00F0293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Y="1"/>
        <w:tblW w:w="84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5"/>
        <w:gridCol w:w="1515"/>
      </w:tblGrid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99293F" w:rsidRDefault="00F02938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99293F">
        <w:trPr>
          <w:cantSplit/>
          <w:trHeight w:val="616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99293F" w:rsidRDefault="0099293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99293F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99293F" w:rsidRDefault="00F02938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600)</w:t>
            </w:r>
          </w:p>
          <w:p w:rsidR="0099293F" w:rsidRDefault="00F02938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1-  Artigos Publicados, indexados ao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na área do concurso nos últimos 05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375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rHeight w:val="468"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3-  Livros de interesse na área, publicados no Brasil, com ISBN e com corpo editorial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de capítulo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Editor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Residência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deve ser computada a metade dos pontos.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99293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 Bancas e comissões julgadoras nos últimos 05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Mestrado (não pontuar quando for o orientador)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(não pontuar quando for o orientador)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Concurso público, teste seletivo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Ministrante de mini curso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trabalho científico, com publicação de resumo em anais de eventos nacionais ou internacionais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125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075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s e Portfólios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espetáculos (musicais, peças teatrais, danças e artes visuais) apresentada ao público em eventos reconhecidos como de abrangência local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publicamente em âmbito internacional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publicamente em âmbito nacional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Software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Pedido de registro de software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udiovisual relevante na área sem financiamento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11- Prêmios e Títulos nos últimos cinco anos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Prêmios, distinções e láureas outorgados por entidades científicas, acadêmicas ou artísticas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99293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– EXPERIÊNCIA PROFISSIONAL</w:t>
            </w:r>
          </w:p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 Magistério nos últimos cinco anos / Pontuação por semestre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cinco anos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Núcleo Docente Estrutur</w:t>
            </w:r>
            <w:r>
              <w:rPr>
                <w:rFonts w:ascii="Arial" w:eastAsia="Arial" w:hAnsi="Arial" w:cs="Arial"/>
                <w:sz w:val="22"/>
                <w:szCs w:val="22"/>
              </w:rPr>
              <w:t>ante e/ou Conselho Acadêmico de curso de graduação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concurso </w:t>
            </w:r>
          </w:p>
        </w:tc>
      </w:tr>
      <w:tr w:rsidR="0099293F">
        <w:trPr>
          <w:cantSplit/>
          <w:tblHeader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99293F">
        <w:trPr>
          <w:cantSplit/>
          <w:tblHeader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293F" w:rsidRDefault="00F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 do preenchimento do presente formulário. </w:t>
            </w:r>
          </w:p>
        </w:tc>
      </w:tr>
    </w:tbl>
    <w:p w:rsidR="0099293F" w:rsidRDefault="0099293F">
      <w:pPr>
        <w:rPr>
          <w:color w:val="000000"/>
          <w:sz w:val="22"/>
          <w:szCs w:val="22"/>
        </w:rPr>
      </w:pPr>
    </w:p>
    <w:p w:rsidR="0099293F" w:rsidRDefault="0099293F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99293F" w:rsidSect="0099293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9293F"/>
    <w:rsid w:val="0099293F"/>
    <w:rsid w:val="00F0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9929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929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929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929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929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99293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9293F"/>
  </w:style>
  <w:style w:type="table" w:customStyle="1" w:styleId="TableNormal">
    <w:name w:val="Table Normal"/>
    <w:rsid w:val="009929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9293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customStyle="1" w:styleId="Default">
    <w:name w:val="Default"/>
    <w:rsid w:val="00854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9929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293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929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9293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99293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Fh/eGZseg4WXIdj25Ly9YQX4g==">CgMxLjAyCGguZ2pkZ3hzOAByITFJM0U5VWRJblRQZnloN3h4YVZFb1pBZXYxOU9JQXpqZg==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2023-09-25T12:24:00Z</dcterms:created>
  <dcterms:modified xsi:type="dcterms:W3CDTF">2023-09-25T12:24:00Z</dcterms:modified>
</cp:coreProperties>
</file>