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18F15D6" w14:textId="56D2E7AF" w:rsidR="00805CB2" w:rsidRDefault="00805CB2" w:rsidP="00805CB2">
      <w:pPr>
        <w:rPr>
          <w:b/>
          <w:bCs/>
        </w:rPr>
      </w:pPr>
      <w:r>
        <w:rPr>
          <w:b/>
          <w:bCs/>
        </w:rPr>
        <w:t>Solicitação – ficha catalográfica</w:t>
      </w:r>
    </w:p>
    <w:p w14:paraId="74BD0316" w14:textId="69FD43C3" w:rsidR="00F56652" w:rsidRDefault="00805CB2" w:rsidP="00805CB2">
      <w:r>
        <w:t xml:space="preserve">Entrar no link </w:t>
      </w:r>
      <w:hyperlink r:id="rId4" w:history="1">
        <w:r w:rsidR="00CB38D5" w:rsidRPr="00167F12">
          <w:rPr>
            <w:rStyle w:val="Hyperlink"/>
          </w:rPr>
          <w:t>https://sib.uem.br/servicos/catalogacao-na-publicacao</w:t>
        </w:r>
      </w:hyperlink>
    </w:p>
    <w:p w14:paraId="59457DF8" w14:textId="6D411484" w:rsidR="00805CB2" w:rsidRPr="00805CB2" w:rsidRDefault="00805CB2" w:rsidP="00805CB2">
      <w:r w:rsidRPr="00805CB2">
        <w:t>Para solicitação do serviço é necessário preencher o formulário </w:t>
      </w:r>
      <w:hyperlink r:id="rId5" w:tgtFrame="_blank" w:history="1">
        <w:r w:rsidRPr="00805CB2">
          <w:rPr>
            <w:rStyle w:val="Hyperlink"/>
            <w:b/>
            <w:bCs/>
          </w:rPr>
          <w:t>"FICHA"</w:t>
        </w:r>
      </w:hyperlink>
      <w:r w:rsidRPr="00805CB2">
        <w:t xml:space="preserve"> e anexar a versão original depois da defesa e possíveis correções sugeridas pela banca em </w:t>
      </w:r>
      <w:proofErr w:type="spellStart"/>
      <w:r w:rsidRPr="00805CB2">
        <w:t>pdf</w:t>
      </w:r>
      <w:proofErr w:type="spellEnd"/>
      <w:r w:rsidRPr="00805CB2">
        <w:t xml:space="preserve"> e o boleto bancário da </w:t>
      </w:r>
      <w:hyperlink r:id="rId6" w:tgtFrame="_blank" w:history="1">
        <w:r w:rsidRPr="00805CB2">
          <w:rPr>
            <w:rStyle w:val="Hyperlink"/>
            <w:b/>
            <w:bCs/>
          </w:rPr>
          <w:t>TAXA</w:t>
        </w:r>
      </w:hyperlink>
      <w:r w:rsidRPr="00805CB2">
        <w:t> pago. Você receberá a ficha catalográfica por e-mail em até 05 dias úteis.</w:t>
      </w:r>
    </w:p>
    <w:p w14:paraId="59FE7B05" w14:textId="77777777" w:rsidR="00805CB2" w:rsidRPr="00805CB2" w:rsidRDefault="00805CB2" w:rsidP="00805CB2">
      <w:r w:rsidRPr="00805CB2">
        <w:t> </w:t>
      </w:r>
    </w:p>
    <w:p w14:paraId="12C24630" w14:textId="77777777" w:rsidR="00805CB2" w:rsidRPr="00805CB2" w:rsidRDefault="00805CB2" w:rsidP="00805CB2">
      <w:r w:rsidRPr="00805CB2">
        <w:t>Tabela de preços</w:t>
      </w:r>
    </w:p>
    <w:tbl>
      <w:tblPr>
        <w:tblW w:w="7740" w:type="dxa"/>
        <w:tblBorders>
          <w:top w:val="single" w:sz="6" w:space="0" w:color="E5E5E5"/>
          <w:left w:val="single" w:sz="6" w:space="0" w:color="E5E5E5"/>
          <w:bottom w:val="single" w:sz="6" w:space="0" w:color="E5E5E5"/>
          <w:right w:val="single" w:sz="6" w:space="0" w:color="E5E5E5"/>
        </w:tblBorders>
        <w:shd w:val="clear" w:color="auto" w:fill="FFFFFF"/>
        <w:tblCellMar>
          <w:top w:w="15" w:type="dxa"/>
          <w:left w:w="900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33"/>
        <w:gridCol w:w="3207"/>
      </w:tblGrid>
      <w:tr w:rsidR="00805CB2" w:rsidRPr="00805CB2" w14:paraId="525D9030" w14:textId="77777777" w:rsidTr="00805CB2">
        <w:trPr>
          <w:trHeight w:val="240"/>
        </w:trPr>
        <w:tc>
          <w:tcPr>
            <w:tcW w:w="45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20B4AF9" w14:textId="77777777" w:rsidR="00805CB2" w:rsidRPr="00805CB2" w:rsidRDefault="00805CB2" w:rsidP="00805CB2">
            <w:r w:rsidRPr="00805CB2">
              <w:t>USUÁRIO INTERNO (comunidade universitária/UEM)</w:t>
            </w:r>
          </w:p>
        </w:tc>
        <w:tc>
          <w:tcPr>
            <w:tcW w:w="31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4647FA63" w14:textId="77777777" w:rsidR="00805CB2" w:rsidRPr="00805CB2" w:rsidRDefault="00805CB2" w:rsidP="00805CB2">
            <w:r w:rsidRPr="00805CB2">
              <w:t>R$ 24,48 </w:t>
            </w:r>
          </w:p>
        </w:tc>
      </w:tr>
      <w:tr w:rsidR="00805CB2" w:rsidRPr="00805CB2" w14:paraId="1D6FDB8F" w14:textId="77777777" w:rsidTr="00805CB2">
        <w:trPr>
          <w:trHeight w:val="240"/>
        </w:trPr>
        <w:tc>
          <w:tcPr>
            <w:tcW w:w="451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A7174AD" w14:textId="77777777" w:rsidR="00805CB2" w:rsidRPr="00805CB2" w:rsidRDefault="00805CB2" w:rsidP="00805CB2">
            <w:r w:rsidRPr="00805CB2">
              <w:t>USUÁRIO EXTERNO (sem vínculo com a UEM)</w:t>
            </w:r>
          </w:p>
        </w:tc>
        <w:tc>
          <w:tcPr>
            <w:tcW w:w="3195" w:type="dxa"/>
            <w:tcBorders>
              <w:top w:val="single" w:sz="6" w:space="0" w:color="E5E5E5"/>
              <w:left w:val="single" w:sz="6" w:space="0" w:color="E5E5E5"/>
              <w:bottom w:val="single" w:sz="6" w:space="0" w:color="E5E5E5"/>
              <w:right w:val="single" w:sz="6" w:space="0" w:color="E5E5E5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D95F8A0" w14:textId="77777777" w:rsidR="00805CB2" w:rsidRPr="00805CB2" w:rsidRDefault="00805CB2" w:rsidP="00805CB2">
            <w:r w:rsidRPr="00805CB2">
              <w:t>R$ 73,46 </w:t>
            </w:r>
          </w:p>
        </w:tc>
      </w:tr>
    </w:tbl>
    <w:p w14:paraId="6746B0B9" w14:textId="77777777" w:rsidR="00805CB2" w:rsidRPr="00805CB2" w:rsidRDefault="00805CB2" w:rsidP="00805CB2">
      <w:r w:rsidRPr="00805CB2">
        <w:t>* Valores reajustados anualmente pelo índice IGPM-FGV</w:t>
      </w:r>
    </w:p>
    <w:p w14:paraId="1DF696C1" w14:textId="77777777" w:rsidR="00805CB2" w:rsidRPr="00805CB2" w:rsidRDefault="00805CB2" w:rsidP="00805CB2">
      <w:hyperlink r:id="rId7" w:tgtFrame="_blank" w:history="1">
        <w:r w:rsidRPr="00805CB2">
          <w:rPr>
            <w:rStyle w:val="Hyperlink"/>
          </w:rPr>
          <w:t>EMITIR BOLETO BANCÁRIO PARA PAGAMENTO DA TAXA</w:t>
        </w:r>
      </w:hyperlink>
    </w:p>
    <w:p w14:paraId="276C168B" w14:textId="740EFCC3" w:rsidR="00805CB2" w:rsidRPr="00805CB2" w:rsidRDefault="00805CB2" w:rsidP="00805CB2">
      <w:r w:rsidRPr="00805CB2">
        <w:t> Informações</w:t>
      </w:r>
    </w:p>
    <w:p w14:paraId="78A99029" w14:textId="77777777" w:rsidR="00805CB2" w:rsidRPr="00805CB2" w:rsidRDefault="00805CB2" w:rsidP="00805CB2">
      <w:r w:rsidRPr="00805CB2">
        <w:rPr>
          <w:b/>
          <w:bCs/>
        </w:rPr>
        <w:t> Dúvidas:</w:t>
      </w:r>
    </w:p>
    <w:p w14:paraId="1C0C618B" w14:textId="77777777" w:rsidR="00805CB2" w:rsidRPr="00805CB2" w:rsidRDefault="00805CB2" w:rsidP="00805CB2">
      <w:r w:rsidRPr="00805CB2">
        <w:t>Coordenador: Márcia Regina Paiva</w:t>
      </w:r>
      <w:r w:rsidRPr="00805CB2">
        <w:br/>
        <w:t>Fone: (44)3011-4387</w:t>
      </w:r>
    </w:p>
    <w:p w14:paraId="2206D3A9" w14:textId="77777777" w:rsidR="00805CB2" w:rsidRPr="00805CB2" w:rsidRDefault="00805CB2" w:rsidP="00805CB2">
      <w:r w:rsidRPr="00805CB2">
        <w:t>Secretaria: </w:t>
      </w:r>
      <w:hyperlink r:id="rId8" w:tgtFrame="_self" w:history="1">
        <w:r w:rsidRPr="00805CB2">
          <w:rPr>
            <w:rStyle w:val="Hyperlink"/>
          </w:rPr>
          <w:t>sec-bce@uem.br</w:t>
        </w:r>
      </w:hyperlink>
      <w:r w:rsidRPr="00805CB2">
        <w:br/>
        <w:t>Fone: (44)3011-4480</w:t>
      </w:r>
    </w:p>
    <w:p w14:paraId="7AF2BCC7" w14:textId="77777777" w:rsidR="00805CB2" w:rsidRPr="00805CB2" w:rsidRDefault="00805CB2" w:rsidP="00805CB2">
      <w:r w:rsidRPr="00805CB2">
        <w:t>Processamento Técnico (PTE): </w:t>
      </w:r>
      <w:hyperlink r:id="rId9" w:history="1">
        <w:r w:rsidRPr="00805CB2">
          <w:rPr>
            <w:rStyle w:val="Hyperlink"/>
          </w:rPr>
          <w:t>bce-pte@uem.br</w:t>
        </w:r>
      </w:hyperlink>
      <w:r w:rsidRPr="00805CB2">
        <w:br/>
        <w:t>Fone: (44)3011-5319</w:t>
      </w:r>
    </w:p>
    <w:p w14:paraId="7E557B2F" w14:textId="77777777" w:rsidR="00A65F7E" w:rsidRDefault="00A65F7E"/>
    <w:sectPr w:rsidR="00A65F7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7CC1"/>
    <w:rsid w:val="00637CC1"/>
    <w:rsid w:val="00805CB2"/>
    <w:rsid w:val="00A308D4"/>
    <w:rsid w:val="00A65F7E"/>
    <w:rsid w:val="00CB38D5"/>
    <w:rsid w:val="00F5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17CB"/>
  <w15:chartTrackingRefBased/>
  <w15:docId w15:val="{C3A9801A-0803-4C1A-9707-274AA9A1B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805CB2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05C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49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0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2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7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3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18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0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6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77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1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c-bce@ue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pd.uem.br/cmp/gr_uem.zul?recolhimento=117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pd.uem.br/cmp/gr_uem.zul?recolhimento=1174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npd.uem.br/biblioteca/fichaCatalografica.zul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sib.uem.br/servicos/catalogacao-na-publicacao" TargetMode="External"/><Relationship Id="rId9" Type="http://schemas.openxmlformats.org/officeDocument/2006/relationships/hyperlink" Target="mailto:bce-pte@uem.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PPS - CRIS</dc:creator>
  <cp:keywords/>
  <dc:description/>
  <cp:lastModifiedBy>PPS - CRIS</cp:lastModifiedBy>
  <cp:revision>5</cp:revision>
  <dcterms:created xsi:type="dcterms:W3CDTF">2024-11-25T18:14:00Z</dcterms:created>
  <dcterms:modified xsi:type="dcterms:W3CDTF">2024-11-25T18:19:00Z</dcterms:modified>
</cp:coreProperties>
</file>