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16" w:rsidRDefault="00340416" w:rsidP="00340416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ANEXO II – PONTUAÇÃO</w:t>
      </w:r>
    </w:p>
    <w:p w:rsidR="00340416" w:rsidRDefault="00340416" w:rsidP="00340416">
      <w:pPr>
        <w:autoSpaceDE w:val="0"/>
        <w:jc w:val="center"/>
      </w:pPr>
    </w:p>
    <w:p w:rsidR="00340416" w:rsidRDefault="00340416" w:rsidP="00340416">
      <w:pPr>
        <w:autoSpaceDE w:val="0"/>
        <w:jc w:val="both"/>
      </w:pPr>
      <w:r>
        <w:rPr>
          <w:rFonts w:ascii="Arial" w:eastAsia="Calibri" w:hAnsi="Arial" w:cs="Arial"/>
          <w:color w:val="000000"/>
          <w:sz w:val="22"/>
          <w:szCs w:val="22"/>
        </w:rPr>
        <w:t>NOME: _______________________________________________________</w:t>
      </w:r>
    </w:p>
    <w:p w:rsidR="00340416" w:rsidRDefault="00340416" w:rsidP="00340416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9757" w:type="dxa"/>
        <w:tblInd w:w="-10" w:type="dxa"/>
        <w:tblLayout w:type="fixed"/>
        <w:tblLook w:val="0000"/>
      </w:tblPr>
      <w:tblGrid>
        <w:gridCol w:w="817"/>
        <w:gridCol w:w="5103"/>
        <w:gridCol w:w="1428"/>
        <w:gridCol w:w="992"/>
        <w:gridCol w:w="1417"/>
      </w:tblGrid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Curso de graduação concluído: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- </w:t>
            </w: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Tempo de integralização da graduação (anos) t ≤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Tempo de integralização da graduação (anos) 5 &lt; t ≤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>Tempo de integralização da graduação (meses) t &gt; 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Segundo curso de graduação: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Especialização (Máximo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Especializações) &gt; 360h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Curso: carga horária até 180h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Curso: carga horária &gt; 180h e &lt; 360h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Part. em Eventos e Cursos de Curta Duração na Área ou Área Afim.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(limite de 10 pontos).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Consultoria na Área ou Área Afim.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(limite de 10 pontos)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Participação como colaborador em projetos cadastrados na Instituição, projetos aprovados e/ou financiados por órgão de fomento (0,5 por semestre</w:t>
            </w: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Prêmio e títulos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Resumos ou Resumos Expandidos (até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páginas) publicados em Anais de Evento Técnico-Científicos.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Resumos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Trabalhos Publicados em Anais de Eventos Técnico-Científicos (acima de três páginas).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Trabalhos.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publicados/organizados ou edições com ISBN. Nos últimos </w:t>
            </w: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anos completos até a data da avaliação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publicados/organizados ou edições sem ISBN. Nos últimos </w:t>
            </w: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anos completos até a data da avaliação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Capítulos de Livros publicados com ISBN. Nos últimos </w:t>
            </w:r>
            <w:proofErr w:type="gramStart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anos completos até a data da avaliação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Apresentação de Trabalhos (não considerados acima) em Eventos Técnico-Científicos.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(Máximo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apresentações)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 ou concedidas</w:t>
            </w:r>
          </w:p>
          <w:p w:rsidR="001527CC" w:rsidRPr="000567C7" w:rsidRDefault="001527CC" w:rsidP="00E54FA8">
            <w:pPr>
              <w:autoSpaceDE w:val="0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Atuação como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docente no </w:t>
            </w:r>
            <w:r w:rsidRPr="000567C7">
              <w:rPr>
                <w:rFonts w:ascii="Arial" w:hAnsi="Arial" w:cs="Arial"/>
                <w:sz w:val="22"/>
                <w:szCs w:val="22"/>
              </w:rPr>
              <w:t>Ensino Superior – 5 pontos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 cada 12 meses (limite de 25 pontos) (contar apenas ano completo)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340416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</w:pP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Part. em Projeto de Ensino, Pesquisa ou Extensão enquanto acadêmico.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anos completos até a data da avaliação. (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ponto/semestre - Máximo 6 semestres)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340416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</w:pP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Orientação em nível de Graduação (TCC, IC etc.).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anos completos até a data da avaliação. </w:t>
            </w:r>
            <w:r w:rsidRPr="000567C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limite</w:t>
            </w:r>
            <w:proofErr w:type="spellEnd"/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de 10 </w:t>
            </w:r>
            <w:proofErr w:type="spellStart"/>
            <w:r w:rsidRPr="000567C7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Pr="000567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tabs>
                <w:tab w:val="left" w:pos="0"/>
              </w:tabs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Organização de Eventos.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(limite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pontos) – pontuar por evento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tabs>
                <w:tab w:val="left" w:pos="0"/>
              </w:tabs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Cursos de Curta duração, ministrados (limite de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pontos)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center"/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tabs>
                <w:tab w:val="left" w:pos="0"/>
              </w:tabs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Docência no Ensino Médio ou monitoria - 0,2 ponto a cada 12 meses (limite de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pontos) – contar ano completo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340416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34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Experiência Profissional em áreas afins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3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pontos a cada 12 meses (limite de 15 pontos) – contar ano completo – comprovação com cópia do contrato ou da carteira de trabalho.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da CAPES – QUALIS A1 ou patente concedida. Artigos e patentes concedidas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-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Artigos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2555B6" w:rsidRDefault="00340416" w:rsidP="00340416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</w:pP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da CAPES – QUALIS A2 ou depósito de patentes. Artigos e depósito de patente.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  <w:lang w:val="pt-BR"/>
              </w:rPr>
              <w:t xml:space="preserve"> Artigos.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da CAPES – QUALIS </w:t>
            </w:r>
            <w:r>
              <w:rPr>
                <w:rFonts w:ascii="Arial" w:hAnsi="Arial" w:cs="Arial"/>
                <w:sz w:val="22"/>
                <w:szCs w:val="22"/>
              </w:rPr>
              <w:t>A3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Artigos.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da CAPES – QUALIS </w:t>
            </w:r>
            <w:r>
              <w:rPr>
                <w:rFonts w:ascii="Arial" w:hAnsi="Arial" w:cs="Arial"/>
                <w:sz w:val="22"/>
                <w:szCs w:val="22"/>
              </w:rPr>
              <w:t>A4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Artigos.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jc w:val="both"/>
            </w:pPr>
            <w:r w:rsidRPr="000567C7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</w:t>
            </w:r>
            <w:r>
              <w:rPr>
                <w:rFonts w:ascii="Arial" w:hAnsi="Arial" w:cs="Arial"/>
                <w:sz w:val="22"/>
                <w:szCs w:val="22"/>
              </w:rPr>
              <w:t>INTERDICIPLINAR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da CAPES – QUALIS </w:t>
            </w:r>
            <w:r>
              <w:rPr>
                <w:rFonts w:ascii="Arial" w:hAnsi="Arial" w:cs="Arial"/>
                <w:sz w:val="22"/>
                <w:szCs w:val="22"/>
              </w:rPr>
              <w:t>B1 a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67C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B4. Nos últimos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anos completos até a data da avaliação.  Máximo </w:t>
            </w:r>
            <w:proofErr w:type="gramStart"/>
            <w:r w:rsidRPr="000567C7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0567C7">
              <w:rPr>
                <w:rFonts w:ascii="Arial" w:hAnsi="Arial" w:cs="Arial"/>
                <w:sz w:val="22"/>
                <w:szCs w:val="22"/>
              </w:rPr>
              <w:t xml:space="preserve"> Artigos.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center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40416" w:rsidTr="001527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Pr="000567C7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567C7">
              <w:rPr>
                <w:rFonts w:ascii="Arial" w:eastAsia="Calibri" w:hAnsi="Arial" w:cs="Arial"/>
                <w:color w:val="000000"/>
                <w:sz w:val="22"/>
                <w:szCs w:val="22"/>
              </w:rPr>
              <w:t>TOTAL</w:t>
            </w:r>
          </w:p>
          <w:p w:rsidR="00340416" w:rsidRPr="000567C7" w:rsidRDefault="00340416" w:rsidP="00E54FA8">
            <w:pPr>
              <w:autoSpaceDE w:val="0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416" w:rsidRDefault="00340416" w:rsidP="00E54FA8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340416" w:rsidRDefault="00340416" w:rsidP="00340416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340416" w:rsidRDefault="00340416" w:rsidP="00340416">
      <w:pPr>
        <w:rPr>
          <w:rFonts w:ascii="Arial" w:hAnsi="Arial" w:cs="Arial"/>
          <w:b/>
          <w:sz w:val="22"/>
          <w:szCs w:val="22"/>
        </w:rPr>
      </w:pPr>
    </w:p>
    <w:p w:rsidR="00340416" w:rsidRDefault="00340416" w:rsidP="00340416">
      <w:pPr>
        <w:rPr>
          <w:rFonts w:ascii="Arial" w:hAnsi="Arial" w:cs="Arial"/>
          <w:b/>
          <w:sz w:val="22"/>
          <w:szCs w:val="22"/>
        </w:rPr>
      </w:pPr>
    </w:p>
    <w:p w:rsidR="00340416" w:rsidRDefault="00340416" w:rsidP="001527CC">
      <w:r>
        <w:rPr>
          <w:rFonts w:ascii="Arial" w:hAnsi="Arial" w:cs="Arial"/>
          <w:b/>
          <w:sz w:val="22"/>
          <w:szCs w:val="22"/>
        </w:rPr>
        <w:t>OBSERVAÇÕES:</w:t>
      </w:r>
    </w:p>
    <w:p w:rsidR="00340416" w:rsidRDefault="00340416" w:rsidP="00340416">
      <w:pPr>
        <w:jc w:val="both"/>
        <w:rPr>
          <w:rFonts w:ascii="Arial" w:hAnsi="Arial" w:cs="Arial"/>
          <w:b/>
          <w:sz w:val="22"/>
          <w:szCs w:val="22"/>
        </w:rPr>
      </w:pP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Para os trabalhos publicados em periódicos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A1, em havendo a saturação, aqueles que não foram computados nesse nível, </w:t>
      </w:r>
      <w:proofErr w:type="gramStart"/>
      <w:r>
        <w:rPr>
          <w:rFonts w:ascii="Arial" w:hAnsi="Arial" w:cs="Arial"/>
          <w:sz w:val="22"/>
          <w:szCs w:val="22"/>
        </w:rPr>
        <w:t>serão contados</w:t>
      </w:r>
      <w:proofErr w:type="gramEnd"/>
      <w:r>
        <w:rPr>
          <w:rFonts w:ascii="Arial" w:hAnsi="Arial" w:cs="Arial"/>
          <w:sz w:val="22"/>
          <w:szCs w:val="22"/>
        </w:rPr>
        <w:t xml:space="preserve"> como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A2. Saturando o nível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A2, passar para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A3, e assim sucessivamente.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Os trabalhos publicados em periódicos que ainda não estão relacionados no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da CAPES – INTERDICIPLINAR, consultar o fator de impacto do periódico, e qualificar o periódico de acordo com as normas contidas no Documento de Área Multidisciplinar.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Os trabalhos publicados em periódicos que ainda não possuem fator de impacto e não estão no </w:t>
      </w:r>
      <w:proofErr w:type="spellStart"/>
      <w:r>
        <w:rPr>
          <w:rFonts w:ascii="Arial" w:hAnsi="Arial" w:cs="Arial"/>
          <w:sz w:val="22"/>
          <w:szCs w:val="22"/>
        </w:rPr>
        <w:t>Qualis</w:t>
      </w:r>
      <w:proofErr w:type="spellEnd"/>
      <w:r>
        <w:rPr>
          <w:rFonts w:ascii="Arial" w:hAnsi="Arial" w:cs="Arial"/>
          <w:sz w:val="22"/>
          <w:szCs w:val="22"/>
        </w:rPr>
        <w:t xml:space="preserve"> da CAPES (2017-2020), serão contados como Trabalhos Completos publicados em Anais de Eventos, até a saturação;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Somente serão pontuadas atividades realizadas nos 05 (cinco) últimos anos;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Somente serão pontuados cursos cuja carga horária estiver impressa no certificado;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Mestrado em Bioenergia;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</w:rPr>
          <w:t>http://lattes.cnpq.br/</w:t>
        </w:r>
      </w:hyperlink>
      <w:r>
        <w:rPr>
          <w:rFonts w:ascii="Arial" w:hAnsi="Arial" w:cs="Arial"/>
          <w:sz w:val="22"/>
          <w:szCs w:val="22"/>
        </w:rPr>
        <w:t xml:space="preserve">) deve providenciar o cadastro do mesmo. O candidato que já possui o currículo na plataforma Lattes deve providenciar a atualização do mesmo no período destinado à inscrição no processo seletivo, antes de imprimi-lo. 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bCs/>
          <w:sz w:val="22"/>
          <w:szCs w:val="22"/>
        </w:rPr>
        <w:t xml:space="preserve">A pontuação do currículo impresso do candidato só será realizada pela comissão de bolsa mediante comprovação, por meio de apresentação de documentos comprobatórios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( </w:t>
      </w:r>
      <w:proofErr w:type="gramEnd"/>
      <w:r>
        <w:rPr>
          <w:rFonts w:ascii="Arial" w:hAnsi="Arial" w:cs="Arial"/>
          <w:bCs/>
          <w:sz w:val="22"/>
          <w:szCs w:val="22"/>
        </w:rPr>
        <w:t>certificados);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bCs/>
          <w:sz w:val="22"/>
          <w:szCs w:val="22"/>
        </w:rPr>
        <w:t>Artigos publicados em periódicos, trabalhos completos publicados em anais de eventos, livros ou capítulos de livro serão comprovados através de cópia da primeira e da última página; no caso de trabalhos com até três páginas, todas deverão ser impressas.</w:t>
      </w:r>
    </w:p>
    <w:p w:rsidR="00340416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bCs/>
          <w:sz w:val="22"/>
          <w:szCs w:val="22"/>
        </w:rPr>
        <w:t>No caso das patentes deverá obrigatoriamente ser informado o IP;</w:t>
      </w:r>
    </w:p>
    <w:p w:rsidR="00340416" w:rsidRPr="00763721" w:rsidRDefault="00340416" w:rsidP="00340416">
      <w:pPr>
        <w:numPr>
          <w:ilvl w:val="0"/>
          <w:numId w:val="14"/>
        </w:numPr>
        <w:spacing w:after="120"/>
        <w:ind w:left="284" w:hanging="284"/>
        <w:jc w:val="both"/>
      </w:pPr>
      <w:r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Mestrado em Bioenergia</w:t>
      </w:r>
      <w:bookmarkStart w:id="0" w:name="_1477901325"/>
      <w:bookmarkEnd w:id="0"/>
    </w:p>
    <w:p w:rsidR="00340416" w:rsidRDefault="00340416" w:rsidP="0034041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40416" w:rsidRDefault="00340416" w:rsidP="0034041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40416" w:rsidRDefault="00340416" w:rsidP="0034041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40416" w:rsidRDefault="00340416" w:rsidP="0034041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40416" w:rsidRPr="00926195" w:rsidRDefault="00340416" w:rsidP="00340416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340416" w:rsidRDefault="00340416" w:rsidP="00E87D3F">
      <w:pPr>
        <w:rPr>
          <w:sz w:val="24"/>
        </w:rPr>
      </w:pPr>
    </w:p>
    <w:p w:rsidR="00573BD1" w:rsidRDefault="00573BD1" w:rsidP="00E87D3F">
      <w:pPr>
        <w:pStyle w:val="Recuodecorpodetexto"/>
        <w:tabs>
          <w:tab w:val="left" w:pos="284"/>
          <w:tab w:val="left" w:pos="1418"/>
        </w:tabs>
        <w:ind w:left="4500" w:right="45" w:firstLine="0"/>
      </w:pPr>
    </w:p>
    <w:sectPr w:rsidR="00573BD1" w:rsidSect="001527CC">
      <w:headerReference w:type="default" r:id="rId9"/>
      <w:footerReference w:type="default" r:id="rId10"/>
      <w:pgSz w:w="11909" w:h="16834" w:code="9"/>
      <w:pgMar w:top="185" w:right="1411" w:bottom="806" w:left="993" w:header="850" w:footer="14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C71" w:rsidRDefault="00400C71">
      <w:r>
        <w:separator/>
      </w:r>
    </w:p>
  </w:endnote>
  <w:endnote w:type="continuationSeparator" w:id="0">
    <w:p w:rsidR="00400C71" w:rsidRDefault="0040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51" w:rsidRDefault="00C50951" w:rsidP="00C50951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:rsidR="00C50951" w:rsidRDefault="00C50951" w:rsidP="00C50951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3011-4770  /  3011-4778</w:t>
    </w:r>
  </w:p>
  <w:p w:rsidR="00C50951" w:rsidRDefault="009F3D10" w:rsidP="00C50951">
    <w:pPr>
      <w:pStyle w:val="Rodap"/>
      <w:jc w:val="center"/>
    </w:pPr>
    <w:hyperlink r:id="rId1" w:history="1">
      <w:r w:rsidR="00C50951">
        <w:rPr>
          <w:rStyle w:val="Hyperlink"/>
          <w:sz w:val="16"/>
        </w:rPr>
        <w:t>www.deq.uem.br</w:t>
      </w:r>
    </w:hyperlink>
    <w:r w:rsidR="001527CC" w:rsidRPr="001527CC">
      <w:rPr>
        <w:rStyle w:val="Hyperlink"/>
        <w:sz w:val="16"/>
      </w:rPr>
      <w:t>/</w:t>
    </w:r>
    <w:proofErr w:type="gramStart"/>
    <w:r w:rsidR="001527CC" w:rsidRPr="001527CC">
      <w:rPr>
        <w:rStyle w:val="Hyperlink"/>
        <w:sz w:val="16"/>
      </w:rPr>
      <w:t>ppb</w:t>
    </w:r>
    <w:proofErr w:type="gramEnd"/>
    <w:r w:rsidR="00C50951">
      <w:rPr>
        <w:sz w:val="16"/>
      </w:rPr>
      <w:t xml:space="preserve">              e-mail: sec-ppb@uem.br</w:t>
    </w:r>
  </w:p>
  <w:p w:rsidR="0056453D" w:rsidRPr="00C50951" w:rsidRDefault="0056453D" w:rsidP="00C509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C71" w:rsidRDefault="00400C71">
      <w:r>
        <w:separator/>
      </w:r>
    </w:p>
  </w:footnote>
  <w:footnote w:type="continuationSeparator" w:id="0">
    <w:p w:rsidR="00400C71" w:rsidRDefault="00400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28" w:rsidRPr="00351C28" w:rsidRDefault="009F3D10" w:rsidP="00351C28">
    <w:pPr>
      <w:tabs>
        <w:tab w:val="center" w:pos="4253"/>
        <w:tab w:val="left" w:pos="7938"/>
        <w:tab w:val="right" w:pos="9781"/>
      </w:tabs>
      <w:suppressAutoHyphens/>
      <w:ind w:right="-555"/>
      <w:jc w:val="both"/>
      <w:rPr>
        <w:lang w:eastAsia="zh-CN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51.35pt;margin-top:-8.8pt;width:327pt;height:45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>
            <w:txbxContent>
              <w:p w:rsidR="00351C28" w:rsidRPr="00351C28" w:rsidRDefault="00351C28" w:rsidP="000731CF">
                <w:pPr>
                  <w:pStyle w:val="Ttulo6"/>
                  <w:rPr>
                    <w:rFonts w:ascii="Arial" w:hAnsi="Arial" w:cs="Arial"/>
                    <w:sz w:val="32"/>
                    <w:szCs w:val="32"/>
                  </w:rPr>
                </w:pPr>
                <w:r w:rsidRPr="00351C28"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:rsidR="00351C28" w:rsidRPr="00351C28" w:rsidRDefault="00351C28" w:rsidP="000731CF">
                <w:pPr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351C28"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  <w:p w:rsidR="00351C28" w:rsidRDefault="00351C28" w:rsidP="00351C28">
                <w:pPr>
                  <w:pStyle w:val="Ttulo6"/>
                  <w:rPr>
                    <w:rFonts w:ascii="Arial" w:hAnsi="Arial" w:cs="Arial"/>
                  </w:rPr>
                </w:pPr>
              </w:p>
              <w:p w:rsidR="00351C28" w:rsidRPr="00797C05" w:rsidRDefault="00351C28" w:rsidP="00351C28">
                <w:pPr>
                  <w:pStyle w:val="Ttulo6"/>
                  <w:rPr>
                    <w:rFonts w:ascii="Arial" w:hAnsi="Arial" w:cs="Arial"/>
                  </w:rPr>
                </w:pPr>
                <w:r w:rsidRPr="00797C05">
                  <w:rPr>
                    <w:rFonts w:ascii="Arial" w:hAnsi="Arial" w:cs="Arial"/>
                  </w:rPr>
                  <w:t xml:space="preserve">Maringá </w:t>
                </w:r>
              </w:p>
            </w:txbxContent>
          </v:textbox>
        </v:shape>
      </w:pict>
    </w: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5pt;height:44.95pt" filled="t">
          <v:fill opacity="0" color2="black"/>
          <v:imagedata r:id="rId1" o:title="" croptop="-34f" cropbottom="-34f" cropleft="-33f" cropright="-33f"/>
        </v:shape>
      </w:pict>
    </w:r>
    <w:r w:rsidR="00351C28" w:rsidRPr="00351C28">
      <w:rPr>
        <w:lang w:eastAsia="zh-CN"/>
      </w:rPr>
      <w:tab/>
    </w:r>
    <w:r w:rsidR="00351C28" w:rsidRPr="00351C28">
      <w:rPr>
        <w:lang w:eastAsia="zh-CN"/>
      </w:rPr>
      <w:tab/>
    </w:r>
    <w:r w:rsidR="000731CF">
      <w:rPr>
        <w:noProof/>
        <w:lang w:eastAsia="pt-BR"/>
      </w:rPr>
      <w:drawing>
        <wp:inline distT="0" distB="0" distL="0" distR="0">
          <wp:extent cx="695960" cy="525145"/>
          <wp:effectExtent l="19050" t="0" r="889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88F6953"/>
    <w:multiLevelType w:val="hybridMultilevel"/>
    <w:tmpl w:val="A4A614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C43671"/>
    <w:multiLevelType w:val="multilevel"/>
    <w:tmpl w:val="87DCAA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4">
    <w:nsid w:val="2C0210AF"/>
    <w:multiLevelType w:val="hybridMultilevel"/>
    <w:tmpl w:val="907445C0"/>
    <w:lvl w:ilvl="0" w:tplc="04160013">
      <w:start w:val="1"/>
      <w:numFmt w:val="upperRoman"/>
      <w:lvlText w:val="%1."/>
      <w:lvlJc w:val="right"/>
      <w:pPr>
        <w:ind w:left="1772" w:hanging="360"/>
      </w:p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>
    <w:nsid w:val="3D390315"/>
    <w:multiLevelType w:val="hybridMultilevel"/>
    <w:tmpl w:val="D8FCD8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E3D21"/>
    <w:multiLevelType w:val="hybridMultilevel"/>
    <w:tmpl w:val="D094476C"/>
    <w:lvl w:ilvl="0" w:tplc="04160013">
      <w:start w:val="1"/>
      <w:numFmt w:val="upperRoman"/>
      <w:lvlText w:val="%1."/>
      <w:lvlJc w:val="right"/>
      <w:pPr>
        <w:ind w:left="1772" w:hanging="360"/>
      </w:p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7">
    <w:nsid w:val="42BC69D9"/>
    <w:multiLevelType w:val="hybridMultilevel"/>
    <w:tmpl w:val="E4BC9B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46378"/>
    <w:multiLevelType w:val="hybridMultilevel"/>
    <w:tmpl w:val="8F42559C"/>
    <w:lvl w:ilvl="0" w:tplc="04160013">
      <w:start w:val="1"/>
      <w:numFmt w:val="upperRoman"/>
      <w:lvlText w:val="%1."/>
      <w:lvlJc w:val="right"/>
      <w:pPr>
        <w:ind w:left="2081" w:hanging="360"/>
      </w:pPr>
    </w:lvl>
    <w:lvl w:ilvl="1" w:tplc="04160019" w:tentative="1">
      <w:start w:val="1"/>
      <w:numFmt w:val="lowerLetter"/>
      <w:lvlText w:val="%2."/>
      <w:lvlJc w:val="left"/>
      <w:pPr>
        <w:ind w:left="2801" w:hanging="360"/>
      </w:pPr>
    </w:lvl>
    <w:lvl w:ilvl="2" w:tplc="0416001B" w:tentative="1">
      <w:start w:val="1"/>
      <w:numFmt w:val="lowerRoman"/>
      <w:lvlText w:val="%3."/>
      <w:lvlJc w:val="right"/>
      <w:pPr>
        <w:ind w:left="3521" w:hanging="180"/>
      </w:pPr>
    </w:lvl>
    <w:lvl w:ilvl="3" w:tplc="0416000F" w:tentative="1">
      <w:start w:val="1"/>
      <w:numFmt w:val="decimal"/>
      <w:lvlText w:val="%4."/>
      <w:lvlJc w:val="left"/>
      <w:pPr>
        <w:ind w:left="4241" w:hanging="360"/>
      </w:pPr>
    </w:lvl>
    <w:lvl w:ilvl="4" w:tplc="04160019" w:tentative="1">
      <w:start w:val="1"/>
      <w:numFmt w:val="lowerLetter"/>
      <w:lvlText w:val="%5."/>
      <w:lvlJc w:val="left"/>
      <w:pPr>
        <w:ind w:left="4961" w:hanging="360"/>
      </w:pPr>
    </w:lvl>
    <w:lvl w:ilvl="5" w:tplc="0416001B" w:tentative="1">
      <w:start w:val="1"/>
      <w:numFmt w:val="lowerRoman"/>
      <w:lvlText w:val="%6."/>
      <w:lvlJc w:val="right"/>
      <w:pPr>
        <w:ind w:left="5681" w:hanging="180"/>
      </w:pPr>
    </w:lvl>
    <w:lvl w:ilvl="6" w:tplc="0416000F" w:tentative="1">
      <w:start w:val="1"/>
      <w:numFmt w:val="decimal"/>
      <w:lvlText w:val="%7."/>
      <w:lvlJc w:val="left"/>
      <w:pPr>
        <w:ind w:left="6401" w:hanging="360"/>
      </w:pPr>
    </w:lvl>
    <w:lvl w:ilvl="7" w:tplc="04160019" w:tentative="1">
      <w:start w:val="1"/>
      <w:numFmt w:val="lowerLetter"/>
      <w:lvlText w:val="%8."/>
      <w:lvlJc w:val="left"/>
      <w:pPr>
        <w:ind w:left="7121" w:hanging="360"/>
      </w:pPr>
    </w:lvl>
    <w:lvl w:ilvl="8" w:tplc="0416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9">
    <w:nsid w:val="55322045"/>
    <w:multiLevelType w:val="hybridMultilevel"/>
    <w:tmpl w:val="394C7480"/>
    <w:lvl w:ilvl="0" w:tplc="04160013">
      <w:start w:val="1"/>
      <w:numFmt w:val="upperRoman"/>
      <w:lvlText w:val="%1."/>
      <w:lvlJc w:val="right"/>
      <w:pPr>
        <w:ind w:left="1993" w:hanging="360"/>
      </w:pPr>
    </w:lvl>
    <w:lvl w:ilvl="1" w:tplc="04160019" w:tentative="1">
      <w:start w:val="1"/>
      <w:numFmt w:val="lowerLetter"/>
      <w:lvlText w:val="%2."/>
      <w:lvlJc w:val="left"/>
      <w:pPr>
        <w:ind w:left="2713" w:hanging="360"/>
      </w:pPr>
    </w:lvl>
    <w:lvl w:ilvl="2" w:tplc="0416001B" w:tentative="1">
      <w:start w:val="1"/>
      <w:numFmt w:val="lowerRoman"/>
      <w:lvlText w:val="%3."/>
      <w:lvlJc w:val="right"/>
      <w:pPr>
        <w:ind w:left="3433" w:hanging="180"/>
      </w:pPr>
    </w:lvl>
    <w:lvl w:ilvl="3" w:tplc="0416000F" w:tentative="1">
      <w:start w:val="1"/>
      <w:numFmt w:val="decimal"/>
      <w:lvlText w:val="%4."/>
      <w:lvlJc w:val="left"/>
      <w:pPr>
        <w:ind w:left="4153" w:hanging="360"/>
      </w:pPr>
    </w:lvl>
    <w:lvl w:ilvl="4" w:tplc="04160019" w:tentative="1">
      <w:start w:val="1"/>
      <w:numFmt w:val="lowerLetter"/>
      <w:lvlText w:val="%5."/>
      <w:lvlJc w:val="left"/>
      <w:pPr>
        <w:ind w:left="4873" w:hanging="360"/>
      </w:pPr>
    </w:lvl>
    <w:lvl w:ilvl="5" w:tplc="0416001B" w:tentative="1">
      <w:start w:val="1"/>
      <w:numFmt w:val="lowerRoman"/>
      <w:lvlText w:val="%6."/>
      <w:lvlJc w:val="right"/>
      <w:pPr>
        <w:ind w:left="5593" w:hanging="180"/>
      </w:pPr>
    </w:lvl>
    <w:lvl w:ilvl="6" w:tplc="0416000F" w:tentative="1">
      <w:start w:val="1"/>
      <w:numFmt w:val="decimal"/>
      <w:lvlText w:val="%7."/>
      <w:lvlJc w:val="left"/>
      <w:pPr>
        <w:ind w:left="6313" w:hanging="360"/>
      </w:pPr>
    </w:lvl>
    <w:lvl w:ilvl="7" w:tplc="04160019" w:tentative="1">
      <w:start w:val="1"/>
      <w:numFmt w:val="lowerLetter"/>
      <w:lvlText w:val="%8."/>
      <w:lvlJc w:val="left"/>
      <w:pPr>
        <w:ind w:left="7033" w:hanging="360"/>
      </w:pPr>
    </w:lvl>
    <w:lvl w:ilvl="8" w:tplc="0416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0">
    <w:nsid w:val="5FD54433"/>
    <w:multiLevelType w:val="hybridMultilevel"/>
    <w:tmpl w:val="483EDEA6"/>
    <w:lvl w:ilvl="0" w:tplc="04160013">
      <w:start w:val="1"/>
      <w:numFmt w:val="upperRoman"/>
      <w:lvlText w:val="%1."/>
      <w:lvlJc w:val="right"/>
      <w:pPr>
        <w:ind w:left="2132" w:hanging="360"/>
      </w:p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1">
    <w:nsid w:val="6BA4432C"/>
    <w:multiLevelType w:val="singleLevel"/>
    <w:tmpl w:val="2F42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12">
    <w:nsid w:val="7CEB0432"/>
    <w:multiLevelType w:val="hybridMultilevel"/>
    <w:tmpl w:val="439E6F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82D3C"/>
    <w:multiLevelType w:val="hybridMultilevel"/>
    <w:tmpl w:val="EE9A4690"/>
    <w:lvl w:ilvl="0" w:tplc="4788B0FA">
      <w:start w:val="1"/>
      <w:numFmt w:val="lowerLetter"/>
      <w:lvlText w:val="(%1)"/>
      <w:lvlJc w:val="left"/>
      <w:pPr>
        <w:tabs>
          <w:tab w:val="num" w:pos="1772"/>
        </w:tabs>
        <w:ind w:left="17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4F0D"/>
    <w:rsid w:val="000022AE"/>
    <w:rsid w:val="00002C48"/>
    <w:rsid w:val="0003400B"/>
    <w:rsid w:val="00051E4D"/>
    <w:rsid w:val="00054EF7"/>
    <w:rsid w:val="00061875"/>
    <w:rsid w:val="00072D1A"/>
    <w:rsid w:val="000731CF"/>
    <w:rsid w:val="0007688D"/>
    <w:rsid w:val="000A7E3D"/>
    <w:rsid w:val="000D43C2"/>
    <w:rsid w:val="001527CC"/>
    <w:rsid w:val="001732E0"/>
    <w:rsid w:val="001C2780"/>
    <w:rsid w:val="001E4614"/>
    <w:rsid w:val="001E7D75"/>
    <w:rsid w:val="002069C7"/>
    <w:rsid w:val="00210AA3"/>
    <w:rsid w:val="00225395"/>
    <w:rsid w:val="00226BCC"/>
    <w:rsid w:val="00236F05"/>
    <w:rsid w:val="00237249"/>
    <w:rsid w:val="002B2B23"/>
    <w:rsid w:val="002C231E"/>
    <w:rsid w:val="002C718A"/>
    <w:rsid w:val="002D7BD2"/>
    <w:rsid w:val="002F1783"/>
    <w:rsid w:val="002F61FD"/>
    <w:rsid w:val="00321903"/>
    <w:rsid w:val="00323FA4"/>
    <w:rsid w:val="00340416"/>
    <w:rsid w:val="00351C28"/>
    <w:rsid w:val="00351E11"/>
    <w:rsid w:val="003614A9"/>
    <w:rsid w:val="00366168"/>
    <w:rsid w:val="00381202"/>
    <w:rsid w:val="00390B5C"/>
    <w:rsid w:val="003A1AB9"/>
    <w:rsid w:val="003B50C6"/>
    <w:rsid w:val="003B6D6C"/>
    <w:rsid w:val="003C02A3"/>
    <w:rsid w:val="00400C71"/>
    <w:rsid w:val="0042534A"/>
    <w:rsid w:val="004324F0"/>
    <w:rsid w:val="00444C58"/>
    <w:rsid w:val="0045552B"/>
    <w:rsid w:val="0047538B"/>
    <w:rsid w:val="004819CD"/>
    <w:rsid w:val="004A0E6D"/>
    <w:rsid w:val="004B0431"/>
    <w:rsid w:val="004D4641"/>
    <w:rsid w:val="00533754"/>
    <w:rsid w:val="00554F0D"/>
    <w:rsid w:val="0056453D"/>
    <w:rsid w:val="00570751"/>
    <w:rsid w:val="005718FE"/>
    <w:rsid w:val="005733C8"/>
    <w:rsid w:val="00573BD1"/>
    <w:rsid w:val="005846FE"/>
    <w:rsid w:val="005A4063"/>
    <w:rsid w:val="005C089F"/>
    <w:rsid w:val="006552A6"/>
    <w:rsid w:val="00665890"/>
    <w:rsid w:val="00671645"/>
    <w:rsid w:val="00673993"/>
    <w:rsid w:val="0068048C"/>
    <w:rsid w:val="00692345"/>
    <w:rsid w:val="006C0DFB"/>
    <w:rsid w:val="006C1908"/>
    <w:rsid w:val="006F5D7B"/>
    <w:rsid w:val="006F7BFD"/>
    <w:rsid w:val="00710363"/>
    <w:rsid w:val="007171B1"/>
    <w:rsid w:val="00732CF5"/>
    <w:rsid w:val="007352E5"/>
    <w:rsid w:val="007357A6"/>
    <w:rsid w:val="007675C9"/>
    <w:rsid w:val="00792BD2"/>
    <w:rsid w:val="007D3409"/>
    <w:rsid w:val="007E509D"/>
    <w:rsid w:val="007F0E5F"/>
    <w:rsid w:val="00816380"/>
    <w:rsid w:val="00857FC3"/>
    <w:rsid w:val="00860638"/>
    <w:rsid w:val="0087734E"/>
    <w:rsid w:val="00893FE9"/>
    <w:rsid w:val="0089612A"/>
    <w:rsid w:val="008F0DEC"/>
    <w:rsid w:val="00957CC5"/>
    <w:rsid w:val="0096769E"/>
    <w:rsid w:val="00973314"/>
    <w:rsid w:val="00994EF1"/>
    <w:rsid w:val="009C4A52"/>
    <w:rsid w:val="009E3496"/>
    <w:rsid w:val="009F3D10"/>
    <w:rsid w:val="00A16543"/>
    <w:rsid w:val="00A30138"/>
    <w:rsid w:val="00A315FD"/>
    <w:rsid w:val="00A32CAA"/>
    <w:rsid w:val="00A42FB7"/>
    <w:rsid w:val="00A53AC7"/>
    <w:rsid w:val="00A57FAA"/>
    <w:rsid w:val="00A76090"/>
    <w:rsid w:val="00A8209D"/>
    <w:rsid w:val="00A8727E"/>
    <w:rsid w:val="00AA29F7"/>
    <w:rsid w:val="00AB1999"/>
    <w:rsid w:val="00AB29BF"/>
    <w:rsid w:val="00AC0E4A"/>
    <w:rsid w:val="00AC1B5D"/>
    <w:rsid w:val="00AC1CD1"/>
    <w:rsid w:val="00AD3B15"/>
    <w:rsid w:val="00B240E5"/>
    <w:rsid w:val="00B3061B"/>
    <w:rsid w:val="00B343D1"/>
    <w:rsid w:val="00B43E5B"/>
    <w:rsid w:val="00B46E12"/>
    <w:rsid w:val="00B57B2D"/>
    <w:rsid w:val="00B85AFE"/>
    <w:rsid w:val="00B93D45"/>
    <w:rsid w:val="00BA03B9"/>
    <w:rsid w:val="00BB3533"/>
    <w:rsid w:val="00BB4BC7"/>
    <w:rsid w:val="00C20B6E"/>
    <w:rsid w:val="00C50951"/>
    <w:rsid w:val="00C576B6"/>
    <w:rsid w:val="00C74D87"/>
    <w:rsid w:val="00C775CB"/>
    <w:rsid w:val="00C87B32"/>
    <w:rsid w:val="00CC1256"/>
    <w:rsid w:val="00CF6085"/>
    <w:rsid w:val="00CF6DB9"/>
    <w:rsid w:val="00D03EA3"/>
    <w:rsid w:val="00D12CE2"/>
    <w:rsid w:val="00D23A02"/>
    <w:rsid w:val="00D27EB8"/>
    <w:rsid w:val="00D62F1D"/>
    <w:rsid w:val="00D67FDE"/>
    <w:rsid w:val="00DA6EC4"/>
    <w:rsid w:val="00E0010B"/>
    <w:rsid w:val="00E1575D"/>
    <w:rsid w:val="00E432BE"/>
    <w:rsid w:val="00E623BA"/>
    <w:rsid w:val="00E62409"/>
    <w:rsid w:val="00E70954"/>
    <w:rsid w:val="00E87D3F"/>
    <w:rsid w:val="00E976B5"/>
    <w:rsid w:val="00EA1804"/>
    <w:rsid w:val="00EB7403"/>
    <w:rsid w:val="00F0796C"/>
    <w:rsid w:val="00F5150D"/>
    <w:rsid w:val="00F90645"/>
    <w:rsid w:val="00FB4ED3"/>
    <w:rsid w:val="00FC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56"/>
    <w:rPr>
      <w:lang w:eastAsia="en-US"/>
    </w:rPr>
  </w:style>
  <w:style w:type="paragraph" w:styleId="Ttulo1">
    <w:name w:val="heading 1"/>
    <w:basedOn w:val="Normal"/>
    <w:next w:val="Normal"/>
    <w:qFormat/>
    <w:rsid w:val="000D43C2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0D43C2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0D43C2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0D43C2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43C2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0D43C2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0D43C2"/>
    <w:pPr>
      <w:keepNext/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0D43C2"/>
    <w:pPr>
      <w:keepNext/>
      <w:autoSpaceDE w:val="0"/>
      <w:autoSpaceDN w:val="0"/>
      <w:adjustRightInd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0D43C2"/>
    <w:pPr>
      <w:keepNext/>
      <w:autoSpaceDE w:val="0"/>
      <w:autoSpaceDN w:val="0"/>
      <w:adjustRightInd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D43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D43C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0D43C2"/>
    <w:rPr>
      <w:sz w:val="28"/>
    </w:rPr>
  </w:style>
  <w:style w:type="paragraph" w:styleId="Ttulo">
    <w:name w:val="Title"/>
    <w:basedOn w:val="Normal"/>
    <w:qFormat/>
    <w:rsid w:val="000D43C2"/>
    <w:pPr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rsid w:val="000D43C2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semiHidden/>
    <w:rsid w:val="000D43C2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semiHidden/>
    <w:rsid w:val="000D43C2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semiHidden/>
    <w:rsid w:val="000D43C2"/>
    <w:pPr>
      <w:spacing w:after="240"/>
      <w:ind w:firstLine="2948"/>
      <w:jc w:val="both"/>
    </w:pPr>
    <w:rPr>
      <w:sz w:val="24"/>
    </w:rPr>
  </w:style>
  <w:style w:type="character" w:styleId="Hyperlink">
    <w:name w:val="Hyperlink"/>
    <w:rsid w:val="000D43C2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EB7403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1E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E4D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71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718A"/>
    <w:rPr>
      <w:lang w:eastAsia="en-US"/>
    </w:rPr>
  </w:style>
  <w:style w:type="paragraph" w:styleId="PargrafodaLista">
    <w:name w:val="List Paragraph"/>
    <w:basedOn w:val="Normal"/>
    <w:uiPriority w:val="34"/>
    <w:qFormat/>
    <w:rsid w:val="00CC125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C5095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E9D22-37F9-49D4-98A4-2FACF560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2</TotalTime>
  <Pages>3</Pages>
  <Words>960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UEM</Company>
  <LinksUpToDate>false</LinksUpToDate>
  <CharactersWithSpaces>6133</CharactersWithSpaces>
  <SharedDoc>false</SharedDoc>
  <HLinks>
    <vt:vector size="12" baseType="variant">
      <vt:variant>
        <vt:i4>7012386</vt:i4>
      </vt:variant>
      <vt:variant>
        <vt:i4>6</vt:i4>
      </vt:variant>
      <vt:variant>
        <vt:i4>0</vt:i4>
      </vt:variant>
      <vt:variant>
        <vt:i4>5</vt:i4>
      </vt:variant>
      <vt:variant>
        <vt:lpwstr>http://www.deq.uem.br/</vt:lpwstr>
      </vt:variant>
      <vt:variant>
        <vt:lpwstr/>
      </vt:variant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3</cp:revision>
  <cp:lastPrinted>2012-05-31T13:21:00Z</cp:lastPrinted>
  <dcterms:created xsi:type="dcterms:W3CDTF">2024-03-19T17:42:00Z</dcterms:created>
  <dcterms:modified xsi:type="dcterms:W3CDTF">2024-03-19T17:44:00Z</dcterms:modified>
</cp:coreProperties>
</file>