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:rsidR="00A37750" w:rsidRDefault="00A37750" w:rsidP="00A37750">
      <w:pPr>
        <w:jc w:val="center"/>
      </w:pPr>
    </w:p>
    <w:p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Declaro, como coorientador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coorientando, em situações tanto informais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 w:rsidRPr="00676236">
        <w:rPr>
          <w:rFonts w:ascii="Arial" w:hAnsi="Arial" w:cs="Arial"/>
          <w:sz w:val="22"/>
          <w:szCs w:val="22"/>
        </w:rPr>
        <w:t>Reuniões de trabalh</w:t>
      </w:r>
      <w:r>
        <w:rPr>
          <w:rFonts w:ascii="Arial" w:hAnsi="Arial" w:cs="Arial"/>
          <w:sz w:val="22"/>
          <w:szCs w:val="22"/>
        </w:rPr>
        <w:t>o referente à pesquisa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Entrevista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outros contatos anteriores. </w:t>
      </w:r>
      <w:r w:rsidRPr="00676236">
        <w:rPr>
          <w:rFonts w:ascii="Arial" w:hAnsi="Arial" w:cs="Arial"/>
          <w:sz w:val="22"/>
          <w:szCs w:val="22"/>
        </w:rPr>
        <w:t xml:space="preserve">Descreva 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Observações: </w:t>
      </w:r>
    </w:p>
    <w:p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língua estrangeira do coorientador no exterior. </w:t>
      </w: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2C3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750"/>
    <w:rsid w:val="002C3E56"/>
    <w:rsid w:val="003342BB"/>
    <w:rsid w:val="004F74E8"/>
    <w:rsid w:val="00617A4F"/>
    <w:rsid w:val="00753A42"/>
    <w:rsid w:val="007940A8"/>
    <w:rsid w:val="00934B0A"/>
    <w:rsid w:val="00A37750"/>
    <w:rsid w:val="00E1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pgo</cp:lastModifiedBy>
  <cp:revision>2</cp:revision>
  <dcterms:created xsi:type="dcterms:W3CDTF">2024-10-24T11:59:00Z</dcterms:created>
  <dcterms:modified xsi:type="dcterms:W3CDTF">2024-10-24T11:59:00Z</dcterms:modified>
</cp:coreProperties>
</file>