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CFD6B" w14:textId="6FA2A4B1" w:rsidR="006F6BCD" w:rsidRPr="00FA2C60" w:rsidRDefault="006F6BCD" w:rsidP="00FE098F">
      <w:pPr>
        <w:widowControl w:val="0"/>
        <w:tabs>
          <w:tab w:val="left" w:pos="793"/>
        </w:tabs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bCs/>
          <w:sz w:val="18"/>
          <w:szCs w:val="18"/>
          <w:lang w:eastAsia="pt-BR"/>
        </w:rPr>
      </w:pPr>
      <w:r w:rsidRPr="00FA2C60">
        <w:rPr>
          <w:rFonts w:ascii="Arial" w:hAnsi="Arial" w:cs="Arial"/>
          <w:b/>
          <w:bCs/>
          <w:sz w:val="18"/>
          <w:szCs w:val="18"/>
          <w:lang w:eastAsia="pt-BR"/>
        </w:rPr>
        <w:t xml:space="preserve">ANEXO </w:t>
      </w:r>
      <w:r w:rsidR="00FA2C60">
        <w:rPr>
          <w:rFonts w:ascii="Arial" w:hAnsi="Arial" w:cs="Arial"/>
          <w:b/>
          <w:bCs/>
          <w:sz w:val="18"/>
          <w:szCs w:val="18"/>
          <w:lang w:eastAsia="pt-BR"/>
        </w:rPr>
        <w:t>VII</w:t>
      </w:r>
      <w:r w:rsidRPr="00FA2C60">
        <w:rPr>
          <w:rFonts w:ascii="Arial" w:hAnsi="Arial" w:cs="Arial"/>
          <w:b/>
          <w:bCs/>
          <w:sz w:val="18"/>
          <w:szCs w:val="18"/>
          <w:lang w:eastAsia="pt-BR"/>
        </w:rPr>
        <w:t xml:space="preserve"> do Edital </w:t>
      </w:r>
      <w:r w:rsidR="00B15B9E" w:rsidRPr="00FA2C60">
        <w:rPr>
          <w:rFonts w:ascii="Arial" w:hAnsi="Arial" w:cs="Arial"/>
          <w:b/>
          <w:bCs/>
          <w:sz w:val="18"/>
          <w:szCs w:val="18"/>
          <w:lang w:eastAsia="pt-BR"/>
        </w:rPr>
        <w:t>0</w:t>
      </w:r>
      <w:r w:rsidR="00332B0F" w:rsidRPr="00FA2C60">
        <w:rPr>
          <w:rFonts w:ascii="Arial" w:hAnsi="Arial" w:cs="Arial"/>
          <w:b/>
          <w:bCs/>
          <w:sz w:val="18"/>
          <w:szCs w:val="18"/>
          <w:lang w:eastAsia="pt-BR"/>
        </w:rPr>
        <w:t>24</w:t>
      </w:r>
      <w:r w:rsidR="00B15B9E" w:rsidRPr="00FA2C60">
        <w:rPr>
          <w:rFonts w:ascii="Arial" w:hAnsi="Arial" w:cs="Arial"/>
          <w:b/>
          <w:bCs/>
          <w:sz w:val="18"/>
          <w:szCs w:val="18"/>
          <w:lang w:eastAsia="pt-BR"/>
        </w:rPr>
        <w:t>/202</w:t>
      </w:r>
      <w:r w:rsidR="009A0FF7" w:rsidRPr="00FA2C60">
        <w:rPr>
          <w:rFonts w:ascii="Arial" w:hAnsi="Arial" w:cs="Arial"/>
          <w:b/>
          <w:bCs/>
          <w:sz w:val="18"/>
          <w:szCs w:val="18"/>
          <w:lang w:eastAsia="pt-BR"/>
        </w:rPr>
        <w:t>4</w:t>
      </w:r>
      <w:r w:rsidR="00B15B9E" w:rsidRPr="00FA2C60">
        <w:rPr>
          <w:rFonts w:ascii="Arial" w:hAnsi="Arial" w:cs="Arial"/>
          <w:b/>
          <w:bCs/>
          <w:sz w:val="18"/>
          <w:szCs w:val="18"/>
          <w:lang w:eastAsia="pt-BR"/>
        </w:rPr>
        <w:t>-PEQ</w:t>
      </w:r>
    </w:p>
    <w:p w14:paraId="66729DB4" w14:textId="77777777" w:rsidR="006F6BCD" w:rsidRPr="006F6BCD" w:rsidRDefault="006F6BCD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19D82D7A" w14:textId="77777777" w:rsidR="00332B0F" w:rsidRDefault="00C25B3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90782D">
        <w:rPr>
          <w:rFonts w:ascii="Arial" w:hAnsi="Arial" w:cs="Arial"/>
          <w:b/>
          <w:bCs/>
          <w:sz w:val="22"/>
          <w:szCs w:val="22"/>
        </w:rPr>
        <w:t xml:space="preserve">Critérios para avaliação do </w:t>
      </w:r>
      <w:r w:rsidRPr="0090782D">
        <w:rPr>
          <w:rFonts w:ascii="Arial" w:hAnsi="Arial" w:cs="Arial"/>
          <w:b/>
          <w:bCs/>
          <w:i/>
          <w:sz w:val="22"/>
          <w:szCs w:val="22"/>
        </w:rPr>
        <w:t>Curriculum</w:t>
      </w:r>
      <w:r w:rsidRPr="0090782D">
        <w:rPr>
          <w:rFonts w:ascii="Arial" w:hAnsi="Arial" w:cs="Arial"/>
          <w:b/>
          <w:bCs/>
          <w:sz w:val="22"/>
          <w:szCs w:val="22"/>
        </w:rPr>
        <w:t xml:space="preserve"> Lattes</w:t>
      </w:r>
      <w:r w:rsidR="004766C7" w:rsidRPr="0090782D">
        <w:rPr>
          <w:rFonts w:ascii="Arial" w:hAnsi="Arial" w:cs="Arial"/>
          <w:b/>
          <w:bCs/>
          <w:sz w:val="22"/>
          <w:szCs w:val="22"/>
        </w:rPr>
        <w:t xml:space="preserve"> do Candidato</w:t>
      </w:r>
      <w:r w:rsidR="0000662A" w:rsidRPr="0090782D">
        <w:rPr>
          <w:rFonts w:ascii="Arial" w:hAnsi="Arial" w:cs="Arial"/>
          <w:b/>
          <w:bCs/>
          <w:sz w:val="22"/>
          <w:szCs w:val="22"/>
        </w:rPr>
        <w:t xml:space="preserve"> 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(Qualis 201</w:t>
      </w:r>
      <w:r w:rsidR="00465583">
        <w:rPr>
          <w:rFonts w:ascii="Arial" w:hAnsi="Arial" w:cs="Arial"/>
          <w:b/>
          <w:bCs/>
          <w:sz w:val="22"/>
          <w:szCs w:val="22"/>
        </w:rPr>
        <w:t>7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-20</w:t>
      </w:r>
      <w:r w:rsidR="00465583">
        <w:rPr>
          <w:rFonts w:ascii="Arial" w:hAnsi="Arial" w:cs="Arial"/>
          <w:b/>
          <w:bCs/>
          <w:sz w:val="22"/>
          <w:szCs w:val="22"/>
        </w:rPr>
        <w:t>20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)</w:t>
      </w:r>
      <w:r w:rsidR="00465583">
        <w:rPr>
          <w:rFonts w:ascii="Arial" w:hAnsi="Arial" w:cs="Arial"/>
          <w:b/>
          <w:bCs/>
          <w:sz w:val="22"/>
          <w:szCs w:val="22"/>
        </w:rPr>
        <w:t xml:space="preserve"> – </w:t>
      </w:r>
    </w:p>
    <w:p w14:paraId="5618E632" w14:textId="4F527F52" w:rsidR="00C25B3F" w:rsidRDefault="00465583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Res. </w:t>
      </w:r>
      <w:r w:rsidR="00332B0F">
        <w:rPr>
          <w:rFonts w:ascii="Arial" w:hAnsi="Arial" w:cs="Arial"/>
          <w:b/>
          <w:bCs/>
          <w:sz w:val="22"/>
          <w:szCs w:val="22"/>
        </w:rPr>
        <w:t xml:space="preserve">nº </w:t>
      </w:r>
      <w:r>
        <w:rPr>
          <w:rFonts w:ascii="Arial" w:hAnsi="Arial" w:cs="Arial"/>
          <w:b/>
          <w:bCs/>
          <w:sz w:val="22"/>
          <w:szCs w:val="22"/>
        </w:rPr>
        <w:t>181/2023-PEQ</w:t>
      </w:r>
    </w:p>
    <w:p w14:paraId="1443E3E8" w14:textId="77777777" w:rsidR="006F6BCD" w:rsidRPr="006F6BCD" w:rsidRDefault="006F6BCD" w:rsidP="00C25B3F">
      <w:pPr>
        <w:keepNext/>
        <w:ind w:left="-426"/>
        <w:jc w:val="center"/>
        <w:outlineLvl w:val="5"/>
        <w:rPr>
          <w:rFonts w:ascii="Arial" w:hAnsi="Arial" w:cs="Arial"/>
          <w:b/>
          <w:bCs/>
          <w:sz w:val="16"/>
          <w:szCs w:val="16"/>
        </w:rPr>
      </w:pPr>
    </w:p>
    <w:p w14:paraId="0B8B09A9" w14:textId="77777777" w:rsidR="00C25B3F" w:rsidRPr="009C1C4F" w:rsidRDefault="00C25B3F" w:rsidP="00C25B3F">
      <w:pPr>
        <w:keepNext/>
        <w:ind w:left="-426"/>
        <w:jc w:val="center"/>
        <w:outlineLvl w:val="5"/>
        <w:rPr>
          <w:rFonts w:ascii="Arial" w:hAnsi="Arial" w:cs="Arial"/>
          <w:b/>
          <w:bCs/>
          <w:sz w:val="22"/>
          <w:szCs w:val="24"/>
        </w:rPr>
      </w:pPr>
      <w:r w:rsidRPr="003D439F">
        <w:rPr>
          <w:rFonts w:ascii="Arial" w:hAnsi="Arial" w:cs="Arial"/>
          <w:b/>
          <w:bCs/>
          <w:sz w:val="22"/>
          <w:szCs w:val="24"/>
        </w:rPr>
        <w:t>No</w:t>
      </w:r>
      <w:r w:rsidRPr="009C1C4F">
        <w:rPr>
          <w:rFonts w:ascii="Arial" w:hAnsi="Arial" w:cs="Arial"/>
          <w:b/>
          <w:bCs/>
          <w:sz w:val="22"/>
          <w:szCs w:val="24"/>
        </w:rPr>
        <w:t>me:_______________________________________________________     RA: __________</w:t>
      </w:r>
    </w:p>
    <w:p w14:paraId="6FFE4BB8" w14:textId="77777777" w:rsidR="00C25B3F" w:rsidRPr="009C1C4F" w:rsidRDefault="00C25B3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Cs/>
          <w:sz w:val="20"/>
        </w:rPr>
      </w:pPr>
    </w:p>
    <w:p w14:paraId="27F34EF7" w14:textId="77777777" w:rsidR="00465583" w:rsidRDefault="00465583" w:rsidP="00465583">
      <w:pPr>
        <w:jc w:val="both"/>
        <w:rPr>
          <w:rFonts w:ascii="Arial" w:hAnsi="Arial" w:cs="Aria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1317"/>
        <w:gridCol w:w="850"/>
        <w:gridCol w:w="851"/>
      </w:tblGrid>
      <w:tr w:rsidR="00465583" w:rsidRPr="00C3652B" w14:paraId="0FF7A464" w14:textId="77777777" w:rsidTr="003653D8">
        <w:tc>
          <w:tcPr>
            <w:tcW w:w="8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91AD8" w14:textId="77777777" w:rsidR="00465583" w:rsidRPr="00C3652B" w:rsidRDefault="00465583" w:rsidP="003653D8">
            <w:pPr>
              <w:jc w:val="both"/>
              <w:rPr>
                <w:rFonts w:ascii="Arial" w:hAnsi="Arial" w:cs="Arial"/>
                <w:b/>
              </w:rPr>
            </w:pPr>
            <w:r w:rsidRPr="00C3652B">
              <w:rPr>
                <w:rFonts w:ascii="Arial" w:hAnsi="Arial" w:cs="Arial"/>
                <w:b/>
              </w:rPr>
              <w:t xml:space="preserve">Tabela </w:t>
            </w:r>
            <w:r>
              <w:rPr>
                <w:rFonts w:ascii="Arial" w:hAnsi="Arial" w:cs="Arial"/>
                <w:b/>
              </w:rPr>
              <w:t>1</w:t>
            </w:r>
            <w:r w:rsidRPr="00C3652B">
              <w:rPr>
                <w:rFonts w:ascii="Arial" w:hAnsi="Arial" w:cs="Arial"/>
                <w:b/>
              </w:rPr>
              <w:t xml:space="preserve"> – Critérios para avaliação do </w:t>
            </w:r>
            <w:r>
              <w:rPr>
                <w:rFonts w:ascii="Arial" w:hAnsi="Arial" w:cs="Arial"/>
                <w:b/>
              </w:rPr>
              <w:t>C</w:t>
            </w:r>
            <w:r w:rsidRPr="00C3652B">
              <w:rPr>
                <w:rFonts w:ascii="Arial" w:hAnsi="Arial" w:cs="Arial"/>
                <w:b/>
              </w:rPr>
              <w:t xml:space="preserve">urrículo Lattes – </w:t>
            </w:r>
            <w:r>
              <w:rPr>
                <w:rFonts w:ascii="Arial" w:hAnsi="Arial" w:cs="Arial"/>
                <w:b/>
              </w:rPr>
              <w:t>PDSE</w:t>
            </w:r>
          </w:p>
        </w:tc>
      </w:tr>
      <w:tr w:rsidR="00465583" w:rsidRPr="00423DF5" w14:paraId="7FD9FE87" w14:textId="77777777" w:rsidTr="003653D8">
        <w:tc>
          <w:tcPr>
            <w:tcW w:w="58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A5497" w14:textId="77777777" w:rsidR="00465583" w:rsidRPr="00C3652B" w:rsidRDefault="00465583" w:rsidP="003653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3652B">
              <w:rPr>
                <w:rFonts w:ascii="Arial" w:hAnsi="Arial" w:cs="Arial"/>
                <w:b/>
                <w:sz w:val="20"/>
              </w:rPr>
              <w:t>Atividade Desenvolvida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BEA8A" w14:textId="77777777" w:rsidR="00465583" w:rsidRPr="008E7E84" w:rsidRDefault="00465583" w:rsidP="000958AD">
            <w:pPr>
              <w:pStyle w:val="Ttulo6"/>
              <w:ind w:right="0"/>
              <w:rPr>
                <w:bCs/>
                <w:spacing w:val="0"/>
                <w:sz w:val="20"/>
              </w:rPr>
            </w:pPr>
            <w:r w:rsidRPr="008E7E84">
              <w:rPr>
                <w:bCs/>
                <w:spacing w:val="0"/>
                <w:sz w:val="20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18720" w14:textId="77777777" w:rsidR="00465583" w:rsidRPr="00423DF5" w:rsidRDefault="00465583" w:rsidP="00365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Peso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9AC0C" w14:textId="77777777" w:rsidR="00465583" w:rsidRPr="00423DF5" w:rsidRDefault="00465583" w:rsidP="003653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465583" w:rsidRPr="00C17884" w14:paraId="05894B2A" w14:textId="77777777" w:rsidTr="003653D8">
        <w:tc>
          <w:tcPr>
            <w:tcW w:w="5879" w:type="dxa"/>
            <w:tcBorders>
              <w:top w:val="single" w:sz="4" w:space="0" w:color="auto"/>
            </w:tcBorders>
            <w:shd w:val="clear" w:color="auto" w:fill="auto"/>
          </w:tcPr>
          <w:p w14:paraId="69068DC2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Artigos em </w:t>
            </w:r>
            <w:r w:rsidRPr="00F56ED6">
              <w:rPr>
                <w:rFonts w:ascii="Arial" w:hAnsi="Arial" w:cs="Arial"/>
                <w:sz w:val="20"/>
              </w:rPr>
              <w:t>Revistas Especializadas da CAPES – QUALIS A1 ou Patente concedida. Artigos</w:t>
            </w:r>
            <w:r w:rsidRPr="00C3652B">
              <w:rPr>
                <w:rFonts w:ascii="Arial" w:hAnsi="Arial" w:cs="Arial"/>
                <w:sz w:val="20"/>
              </w:rPr>
              <w:t xml:space="preserve"> com 4 ou mais autores terão o valor dividido pelo número de autores (trabalhos com 5 autores terão o valor multiplicado por 4/5, com 6 autores multiplicado por 4/6 e assim, sucessivamente). Nos últimos 5 anos completos até a data da avaliação. -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</w:tcPr>
          <w:p w14:paraId="3B792A1D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15DD2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6891F79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48A9BB14" w14:textId="77777777" w:rsidTr="003653D8">
        <w:tc>
          <w:tcPr>
            <w:tcW w:w="5879" w:type="dxa"/>
            <w:shd w:val="clear" w:color="auto" w:fill="auto"/>
          </w:tcPr>
          <w:p w14:paraId="7F153470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na da CAPES – QUALIS A2 ou Depósito de Patente ou Registro de </w:t>
            </w:r>
            <w:r w:rsidRPr="00F56ED6">
              <w:rPr>
                <w:rFonts w:ascii="Arial" w:hAnsi="Arial" w:cs="Arial"/>
                <w:i/>
                <w:iCs/>
                <w:sz w:val="20"/>
              </w:rPr>
              <w:t>Software</w:t>
            </w:r>
            <w:r w:rsidRPr="00F56ED6">
              <w:rPr>
                <w:rFonts w:ascii="Arial" w:hAnsi="Arial" w:cs="Arial"/>
                <w:sz w:val="20"/>
              </w:rPr>
              <w:t xml:space="preserve">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1317" w:type="dxa"/>
            <w:shd w:val="clear" w:color="auto" w:fill="auto"/>
          </w:tcPr>
          <w:p w14:paraId="6B89B701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3E8731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02D536F3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4F7A56C5" w14:textId="77777777" w:rsidTr="003653D8">
        <w:tc>
          <w:tcPr>
            <w:tcW w:w="5879" w:type="dxa"/>
            <w:shd w:val="clear" w:color="auto" w:fill="auto"/>
          </w:tcPr>
          <w:p w14:paraId="327ACDF4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2C3BD266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0354D8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14:paraId="30DAA86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FAAF2E1" w14:textId="77777777" w:rsidTr="003653D8">
        <w:tc>
          <w:tcPr>
            <w:tcW w:w="5879" w:type="dxa"/>
            <w:shd w:val="clear" w:color="auto" w:fill="auto"/>
          </w:tcPr>
          <w:p w14:paraId="235FB2FD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317" w:type="dxa"/>
            <w:shd w:val="clear" w:color="auto" w:fill="auto"/>
          </w:tcPr>
          <w:p w14:paraId="29624B35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EC0C0B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0C96C908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A01F961" w14:textId="77777777" w:rsidTr="003653D8">
        <w:tc>
          <w:tcPr>
            <w:tcW w:w="5879" w:type="dxa"/>
            <w:shd w:val="clear" w:color="auto" w:fill="auto"/>
          </w:tcPr>
          <w:p w14:paraId="2C345358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6E6E13E2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FDB8CB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14:paraId="13A7089C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276AA0A6" w14:textId="77777777" w:rsidTr="003653D8">
        <w:tc>
          <w:tcPr>
            <w:tcW w:w="5879" w:type="dxa"/>
            <w:shd w:val="clear" w:color="auto" w:fill="auto"/>
          </w:tcPr>
          <w:p w14:paraId="08C8B444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16B846C2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7F40D7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4AE7531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FEFEB33" w14:textId="77777777" w:rsidTr="003653D8">
        <w:tc>
          <w:tcPr>
            <w:tcW w:w="5879" w:type="dxa"/>
            <w:shd w:val="clear" w:color="auto" w:fill="auto"/>
          </w:tcPr>
          <w:p w14:paraId="40A1C23E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18A5985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D331CE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782A75A3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63917D62" w14:textId="77777777" w:rsidTr="003653D8">
        <w:tc>
          <w:tcPr>
            <w:tcW w:w="5879" w:type="dxa"/>
            <w:shd w:val="clear" w:color="auto" w:fill="auto"/>
          </w:tcPr>
          <w:p w14:paraId="1DF32C52" w14:textId="77777777" w:rsidR="00465583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  <w:p w14:paraId="021EB61C" w14:textId="77777777" w:rsidR="00332B0F" w:rsidRPr="00F56ED6" w:rsidRDefault="00332B0F" w:rsidP="003653D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shd w:val="clear" w:color="auto" w:fill="auto"/>
          </w:tcPr>
          <w:p w14:paraId="6F3CF496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8002F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19FEEB3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362621E1" w14:textId="77777777" w:rsidTr="003653D8">
        <w:tc>
          <w:tcPr>
            <w:tcW w:w="5879" w:type="dxa"/>
            <w:shd w:val="clear" w:color="auto" w:fill="auto"/>
          </w:tcPr>
          <w:p w14:paraId="5F83F67C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lastRenderedPageBreak/>
              <w:t xml:space="preserve"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6493E3BD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94AAB2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A652AC2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10BD596B" w14:textId="77777777" w:rsidTr="003653D8">
        <w:tc>
          <w:tcPr>
            <w:tcW w:w="5879" w:type="dxa"/>
            <w:shd w:val="clear" w:color="auto" w:fill="auto"/>
          </w:tcPr>
          <w:p w14:paraId="6FEE8090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2BC70D9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62699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14:paraId="7079EE71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1DBFFA56" w14:textId="77777777" w:rsidTr="003653D8">
        <w:tc>
          <w:tcPr>
            <w:tcW w:w="5879" w:type="dxa"/>
            <w:shd w:val="clear" w:color="auto" w:fill="auto"/>
          </w:tcPr>
          <w:p w14:paraId="4B1C14CB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0F568F0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BAE7B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4B5883AA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09316301" w14:textId="77777777" w:rsidTr="003653D8">
        <w:tc>
          <w:tcPr>
            <w:tcW w:w="5879" w:type="dxa"/>
            <w:shd w:val="clear" w:color="auto" w:fill="auto"/>
          </w:tcPr>
          <w:p w14:paraId="68F36618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5CA0910A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E9232C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8F7101A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E00C1E2" w14:textId="77777777" w:rsidTr="003653D8">
        <w:tc>
          <w:tcPr>
            <w:tcW w:w="5879" w:type="dxa"/>
            <w:shd w:val="clear" w:color="auto" w:fill="auto"/>
          </w:tcPr>
          <w:p w14:paraId="46AFE19F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5 Trabalhos</w:t>
            </w:r>
            <w:r w:rsidRPr="00C3652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646F7CCE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13E831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305F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ABF7538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6FC6E038" w14:textId="77777777" w:rsidTr="003653D8">
        <w:tc>
          <w:tcPr>
            <w:tcW w:w="5879" w:type="dxa"/>
            <w:shd w:val="clear" w:color="auto" w:fill="auto"/>
          </w:tcPr>
          <w:p w14:paraId="4E1ABB17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3 Resumos</w:t>
            </w:r>
          </w:p>
        </w:tc>
        <w:tc>
          <w:tcPr>
            <w:tcW w:w="1317" w:type="dxa"/>
            <w:shd w:val="clear" w:color="auto" w:fill="auto"/>
          </w:tcPr>
          <w:p w14:paraId="72883FD6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05F6D1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2FDA965B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3F8AB9B9" w14:textId="77777777" w:rsidTr="003653D8">
        <w:tc>
          <w:tcPr>
            <w:tcW w:w="5879" w:type="dxa"/>
            <w:shd w:val="clear" w:color="auto" w:fill="auto"/>
          </w:tcPr>
          <w:p w14:paraId="3B94C944" w14:textId="77777777" w:rsidR="00465583" w:rsidRPr="00C3652B" w:rsidRDefault="00465583" w:rsidP="003653D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317" w:type="dxa"/>
            <w:shd w:val="clear" w:color="auto" w:fill="auto"/>
          </w:tcPr>
          <w:p w14:paraId="55FA1888" w14:textId="77777777" w:rsidR="00465583" w:rsidRPr="00423DF5" w:rsidRDefault="00465583" w:rsidP="003653D8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68C09A5" w14:textId="77777777" w:rsidR="00465583" w:rsidRPr="00C17884" w:rsidRDefault="00465583" w:rsidP="003653D8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55B02E3" w14:textId="77777777" w:rsidR="00465583" w:rsidRPr="00C17884" w:rsidRDefault="00465583" w:rsidP="003653D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4803C067" w14:textId="77777777" w:rsidR="00465583" w:rsidRDefault="00465583" w:rsidP="00465583">
      <w:pPr>
        <w:jc w:val="both"/>
        <w:rPr>
          <w:rFonts w:ascii="Arial" w:hAnsi="Arial" w:cs="Arial"/>
        </w:rPr>
      </w:pPr>
    </w:p>
    <w:p w14:paraId="52F91339" w14:textId="77777777" w:rsidR="00465583" w:rsidRDefault="00465583" w:rsidP="00465583">
      <w:pPr>
        <w:jc w:val="both"/>
        <w:rPr>
          <w:rFonts w:ascii="Arial" w:hAnsi="Arial" w:cs="Arial"/>
        </w:rPr>
      </w:pPr>
    </w:p>
    <w:p w14:paraId="38634973" w14:textId="77777777" w:rsidR="00465583" w:rsidRPr="00305F8C" w:rsidRDefault="00465583" w:rsidP="00465583">
      <w:pPr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54058F27" w14:textId="77777777" w:rsidR="00465583" w:rsidRPr="00305F8C" w:rsidRDefault="00465583" w:rsidP="00465583">
      <w:pPr>
        <w:jc w:val="both"/>
        <w:rPr>
          <w:rFonts w:ascii="Arial" w:hAnsi="Arial" w:cs="Arial"/>
          <w:b/>
        </w:rPr>
      </w:pPr>
    </w:p>
    <w:p w14:paraId="7451A4DB" w14:textId="77777777" w:rsidR="00465583" w:rsidRPr="007F2B5E" w:rsidRDefault="00465583" w:rsidP="00465583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F2B5E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7B2E4FA7" w14:textId="77777777" w:rsidR="00465583" w:rsidRDefault="00465583" w:rsidP="00465583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3AB2C1AA" w14:textId="77777777" w:rsidR="00465583" w:rsidRPr="007F2B5E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periódicos Qualis A1, em havendo a saturação, aqueles que não foram computados nesse nível, serão contados como Qualis A2. Saturando o nível </w:t>
      </w:r>
      <w:r w:rsidRPr="007F2B5E">
        <w:rPr>
          <w:rFonts w:ascii="Arial" w:hAnsi="Arial" w:cs="Arial"/>
        </w:rPr>
        <w:t>Qualis A2, passar para Qualis A3, Qualis A4, Qualis B1 e assim sucessivamente até Qualis C.</w:t>
      </w:r>
    </w:p>
    <w:p w14:paraId="76BC644E" w14:textId="77777777" w:rsidR="00465583" w:rsidRPr="007F2B5E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</w:t>
      </w:r>
      <w:r w:rsidRPr="007F2B5E">
        <w:rPr>
          <w:rFonts w:ascii="Arial" w:hAnsi="Arial" w:cs="Arial"/>
        </w:rPr>
        <w:t>publicados em periódicos que ainda não estão relacionados no Qualis da CAPES, consultar o Fator de Impacto (IF -</w:t>
      </w:r>
      <w:r w:rsidRPr="007F2B5E">
        <w:rPr>
          <w:rFonts w:ascii="Arial" w:hAnsi="Arial" w:cs="Arial"/>
          <w:i/>
          <w:iCs/>
        </w:rPr>
        <w:t>Impact Factor</w:t>
      </w:r>
      <w:r w:rsidRPr="007F2B5E">
        <w:rPr>
          <w:rFonts w:ascii="Arial" w:hAnsi="Arial" w:cs="Arial"/>
        </w:rPr>
        <w:t>) do JCR (</w:t>
      </w:r>
      <w:r w:rsidRPr="007F2B5E">
        <w:rPr>
          <w:rFonts w:ascii="Arial" w:hAnsi="Arial" w:cs="Arial"/>
          <w:i/>
          <w:iCs/>
        </w:rPr>
        <w:t>Journal Citation Reports</w:t>
      </w:r>
      <w:r w:rsidRPr="007F2B5E">
        <w:rPr>
          <w:rFonts w:ascii="Arial" w:hAnsi="Arial" w:cs="Arial"/>
        </w:rPr>
        <w:t>) do periódico, e qualificar o periódico de acordo com a Tabela 2.</w:t>
      </w:r>
    </w:p>
    <w:p w14:paraId="34610477" w14:textId="77777777" w:rsidR="00465583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</w:t>
      </w:r>
      <w:r w:rsidRPr="007F2B5E">
        <w:rPr>
          <w:rFonts w:ascii="Arial" w:hAnsi="Arial" w:cs="Arial"/>
        </w:rPr>
        <w:t>trabalhos publicados em periódicos que ainda não possuem Fator de Impacto (IF do JCR) e não estão no Qualis da CAPES serão contados como Trabalhos Completos publicados em Anais de Eventos, até a saturação.</w:t>
      </w:r>
    </w:p>
    <w:p w14:paraId="07F1DFB4" w14:textId="77777777" w:rsidR="00465583" w:rsidRPr="007F2B5E" w:rsidRDefault="00465583" w:rsidP="00465583">
      <w:pPr>
        <w:spacing w:after="120"/>
        <w:ind w:left="714"/>
        <w:jc w:val="both"/>
        <w:rPr>
          <w:rFonts w:ascii="Arial" w:hAnsi="Arial" w:cs="Arial"/>
        </w:rPr>
      </w:pPr>
    </w:p>
    <w:p w14:paraId="08F51416" w14:textId="77777777" w:rsidR="00465583" w:rsidRPr="007F2B5E" w:rsidRDefault="00465583" w:rsidP="00465583">
      <w:pPr>
        <w:spacing w:after="120"/>
        <w:jc w:val="both"/>
        <w:rPr>
          <w:rFonts w:ascii="Arial" w:hAnsi="Arial" w:cs="Arial"/>
        </w:rPr>
      </w:pPr>
      <w:r w:rsidRPr="007F2B5E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465583" w:rsidRPr="007F2B5E" w14:paraId="32945266" w14:textId="77777777" w:rsidTr="003653D8">
        <w:tc>
          <w:tcPr>
            <w:tcW w:w="4181" w:type="dxa"/>
            <w:shd w:val="clear" w:color="auto" w:fill="auto"/>
          </w:tcPr>
          <w:p w14:paraId="3D10551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369CA5E0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Classificação Equivalente no Qualis</w:t>
            </w:r>
          </w:p>
        </w:tc>
      </w:tr>
      <w:tr w:rsidR="00465583" w:rsidRPr="007F2B5E" w14:paraId="2065F644" w14:textId="77777777" w:rsidTr="003653D8">
        <w:tc>
          <w:tcPr>
            <w:tcW w:w="4181" w:type="dxa"/>
            <w:shd w:val="clear" w:color="auto" w:fill="auto"/>
          </w:tcPr>
          <w:p w14:paraId="7F29EC9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06665F6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A1</w:t>
            </w:r>
          </w:p>
        </w:tc>
      </w:tr>
      <w:tr w:rsidR="00465583" w:rsidRPr="007F2B5E" w14:paraId="6ECA05CA" w14:textId="77777777" w:rsidTr="003653D8">
        <w:tc>
          <w:tcPr>
            <w:tcW w:w="4181" w:type="dxa"/>
            <w:shd w:val="clear" w:color="auto" w:fill="auto"/>
          </w:tcPr>
          <w:p w14:paraId="02A5430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19084EF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A2</w:t>
            </w:r>
          </w:p>
        </w:tc>
      </w:tr>
      <w:tr w:rsidR="00465583" w:rsidRPr="007F2B5E" w14:paraId="31139DBD" w14:textId="77777777" w:rsidTr="003653D8">
        <w:tc>
          <w:tcPr>
            <w:tcW w:w="4181" w:type="dxa"/>
            <w:shd w:val="clear" w:color="auto" w:fill="auto"/>
          </w:tcPr>
          <w:p w14:paraId="574CFFBB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3FFB91C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A3</w:t>
            </w:r>
          </w:p>
        </w:tc>
      </w:tr>
      <w:tr w:rsidR="00465583" w:rsidRPr="007F2B5E" w14:paraId="07AFFE26" w14:textId="77777777" w:rsidTr="003653D8">
        <w:tc>
          <w:tcPr>
            <w:tcW w:w="4181" w:type="dxa"/>
            <w:shd w:val="clear" w:color="auto" w:fill="auto"/>
          </w:tcPr>
          <w:p w14:paraId="5897227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39122205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A4</w:t>
            </w:r>
          </w:p>
        </w:tc>
      </w:tr>
      <w:tr w:rsidR="00465583" w:rsidRPr="007F2B5E" w14:paraId="742C1A44" w14:textId="77777777" w:rsidTr="003653D8">
        <w:tc>
          <w:tcPr>
            <w:tcW w:w="4181" w:type="dxa"/>
            <w:shd w:val="clear" w:color="auto" w:fill="auto"/>
          </w:tcPr>
          <w:p w14:paraId="05B5B39A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26B7CC7A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B1</w:t>
            </w:r>
          </w:p>
        </w:tc>
      </w:tr>
      <w:tr w:rsidR="00465583" w:rsidRPr="007F2B5E" w14:paraId="279E4926" w14:textId="77777777" w:rsidTr="003653D8">
        <w:tc>
          <w:tcPr>
            <w:tcW w:w="4181" w:type="dxa"/>
            <w:shd w:val="clear" w:color="auto" w:fill="auto"/>
          </w:tcPr>
          <w:p w14:paraId="5AF89A83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0E4C7E8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B2</w:t>
            </w:r>
          </w:p>
        </w:tc>
      </w:tr>
      <w:tr w:rsidR="00465583" w:rsidRPr="007F2B5E" w14:paraId="28C0B7A3" w14:textId="77777777" w:rsidTr="003653D8">
        <w:tc>
          <w:tcPr>
            <w:tcW w:w="4181" w:type="dxa"/>
            <w:shd w:val="clear" w:color="auto" w:fill="auto"/>
          </w:tcPr>
          <w:p w14:paraId="7E68FD4F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1CCABCFB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B3</w:t>
            </w:r>
          </w:p>
        </w:tc>
      </w:tr>
      <w:tr w:rsidR="00465583" w:rsidRPr="007F2B5E" w14:paraId="4AF01BE6" w14:textId="77777777" w:rsidTr="003653D8">
        <w:tc>
          <w:tcPr>
            <w:tcW w:w="4181" w:type="dxa"/>
            <w:shd w:val="clear" w:color="auto" w:fill="auto"/>
          </w:tcPr>
          <w:p w14:paraId="0451A283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4AD43B3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B4</w:t>
            </w:r>
          </w:p>
        </w:tc>
      </w:tr>
    </w:tbl>
    <w:p w14:paraId="786B1081" w14:textId="77777777" w:rsidR="00465583" w:rsidRDefault="00465583" w:rsidP="00465583">
      <w:pPr>
        <w:pStyle w:val="Recuodecorpodetexto"/>
        <w:ind w:right="-315" w:firstLine="0"/>
      </w:pPr>
    </w:p>
    <w:p w14:paraId="47A29314" w14:textId="77777777" w:rsidR="00CD3F18" w:rsidRDefault="00CD3F18" w:rsidP="00CD3F18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sectPr w:rsidR="00CD3F18" w:rsidSect="005F54AF">
      <w:headerReference w:type="default" r:id="rId8"/>
      <w:footerReference w:type="default" r:id="rId9"/>
      <w:pgSz w:w="11900" w:h="16820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C0E16" w14:textId="77777777" w:rsidR="005F54AF" w:rsidRDefault="005F54AF">
      <w:r>
        <w:separator/>
      </w:r>
    </w:p>
  </w:endnote>
  <w:endnote w:type="continuationSeparator" w:id="0">
    <w:p w14:paraId="56133EDC" w14:textId="77777777" w:rsidR="005F54AF" w:rsidRDefault="005F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16AA0" w14:textId="77777777" w:rsidR="005F54AF" w:rsidRDefault="005F54AF">
      <w:r>
        <w:separator/>
      </w:r>
    </w:p>
  </w:footnote>
  <w:footnote w:type="continuationSeparator" w:id="0">
    <w:p w14:paraId="2EA45B4D" w14:textId="77777777" w:rsidR="005F54AF" w:rsidRDefault="005F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142869123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58659035">
    <w:abstractNumId w:val="12"/>
  </w:num>
  <w:num w:numId="3" w16cid:durableId="94788291">
    <w:abstractNumId w:val="10"/>
  </w:num>
  <w:num w:numId="4" w16cid:durableId="1771469119">
    <w:abstractNumId w:val="0"/>
  </w:num>
  <w:num w:numId="5" w16cid:durableId="1244490065">
    <w:abstractNumId w:val="7"/>
  </w:num>
  <w:num w:numId="6" w16cid:durableId="824205305">
    <w:abstractNumId w:val="4"/>
  </w:num>
  <w:num w:numId="7" w16cid:durableId="1012074847">
    <w:abstractNumId w:val="9"/>
  </w:num>
  <w:num w:numId="8" w16cid:durableId="739405222">
    <w:abstractNumId w:val="11"/>
  </w:num>
  <w:num w:numId="9" w16cid:durableId="1733776238">
    <w:abstractNumId w:val="3"/>
  </w:num>
  <w:num w:numId="10" w16cid:durableId="1198619214">
    <w:abstractNumId w:val="5"/>
  </w:num>
  <w:num w:numId="11" w16cid:durableId="513032283">
    <w:abstractNumId w:val="6"/>
  </w:num>
  <w:num w:numId="12" w16cid:durableId="1983383748">
    <w:abstractNumId w:val="8"/>
  </w:num>
  <w:num w:numId="13" w16cid:durableId="131676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aa1AL2V688sAAAA"/>
  </w:docVars>
  <w:rsids>
    <w:rsidRoot w:val="00C1258B"/>
    <w:rsid w:val="00001A1F"/>
    <w:rsid w:val="000043D2"/>
    <w:rsid w:val="0000662A"/>
    <w:rsid w:val="00007526"/>
    <w:rsid w:val="00013DE6"/>
    <w:rsid w:val="00021867"/>
    <w:rsid w:val="000260B4"/>
    <w:rsid w:val="000550D7"/>
    <w:rsid w:val="00063762"/>
    <w:rsid w:val="00086DF8"/>
    <w:rsid w:val="000958AD"/>
    <w:rsid w:val="000B76DF"/>
    <w:rsid w:val="000C0581"/>
    <w:rsid w:val="000C1B6A"/>
    <w:rsid w:val="000C6931"/>
    <w:rsid w:val="000D08DB"/>
    <w:rsid w:val="00111B33"/>
    <w:rsid w:val="00112AC5"/>
    <w:rsid w:val="00112AFA"/>
    <w:rsid w:val="00117C50"/>
    <w:rsid w:val="001268D5"/>
    <w:rsid w:val="00131C50"/>
    <w:rsid w:val="00136442"/>
    <w:rsid w:val="0014342F"/>
    <w:rsid w:val="001552D2"/>
    <w:rsid w:val="00165974"/>
    <w:rsid w:val="00172061"/>
    <w:rsid w:val="001769A8"/>
    <w:rsid w:val="0019557F"/>
    <w:rsid w:val="001A3114"/>
    <w:rsid w:val="001A31FF"/>
    <w:rsid w:val="001C49BC"/>
    <w:rsid w:val="001D1C8B"/>
    <w:rsid w:val="001E4203"/>
    <w:rsid w:val="001F22CB"/>
    <w:rsid w:val="00205B44"/>
    <w:rsid w:val="00207BFA"/>
    <w:rsid w:val="002204A6"/>
    <w:rsid w:val="0022079F"/>
    <w:rsid w:val="002326FC"/>
    <w:rsid w:val="00237C50"/>
    <w:rsid w:val="002521F0"/>
    <w:rsid w:val="00252C4C"/>
    <w:rsid w:val="002556F6"/>
    <w:rsid w:val="002564A5"/>
    <w:rsid w:val="00260689"/>
    <w:rsid w:val="00283958"/>
    <w:rsid w:val="00296360"/>
    <w:rsid w:val="002A425D"/>
    <w:rsid w:val="002F59CD"/>
    <w:rsid w:val="00303CCB"/>
    <w:rsid w:val="0031083C"/>
    <w:rsid w:val="00317E3A"/>
    <w:rsid w:val="003202F7"/>
    <w:rsid w:val="003319F3"/>
    <w:rsid w:val="00331AA3"/>
    <w:rsid w:val="00332B0F"/>
    <w:rsid w:val="00355E74"/>
    <w:rsid w:val="00363D99"/>
    <w:rsid w:val="003679B8"/>
    <w:rsid w:val="00370399"/>
    <w:rsid w:val="003828F1"/>
    <w:rsid w:val="003B443C"/>
    <w:rsid w:val="003C0392"/>
    <w:rsid w:val="003C6C78"/>
    <w:rsid w:val="003D0E19"/>
    <w:rsid w:val="003F2346"/>
    <w:rsid w:val="0040001E"/>
    <w:rsid w:val="00411B4F"/>
    <w:rsid w:val="00417160"/>
    <w:rsid w:val="00425DDE"/>
    <w:rsid w:val="004325B7"/>
    <w:rsid w:val="00450693"/>
    <w:rsid w:val="00453E99"/>
    <w:rsid w:val="00455313"/>
    <w:rsid w:val="00463245"/>
    <w:rsid w:val="00464AA1"/>
    <w:rsid w:val="00465583"/>
    <w:rsid w:val="004766C7"/>
    <w:rsid w:val="00495E19"/>
    <w:rsid w:val="004A452E"/>
    <w:rsid w:val="004A6780"/>
    <w:rsid w:val="004B53D9"/>
    <w:rsid w:val="004C2A7C"/>
    <w:rsid w:val="004C31CC"/>
    <w:rsid w:val="004D54D0"/>
    <w:rsid w:val="004E22BC"/>
    <w:rsid w:val="004E56C0"/>
    <w:rsid w:val="004F559C"/>
    <w:rsid w:val="0052348C"/>
    <w:rsid w:val="00523957"/>
    <w:rsid w:val="00535C9C"/>
    <w:rsid w:val="00543D42"/>
    <w:rsid w:val="00550ACA"/>
    <w:rsid w:val="00554199"/>
    <w:rsid w:val="00556560"/>
    <w:rsid w:val="00571067"/>
    <w:rsid w:val="00575AC6"/>
    <w:rsid w:val="00583721"/>
    <w:rsid w:val="00587143"/>
    <w:rsid w:val="005875FB"/>
    <w:rsid w:val="005931E5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F54AF"/>
    <w:rsid w:val="005F5C74"/>
    <w:rsid w:val="0060022E"/>
    <w:rsid w:val="00602A6C"/>
    <w:rsid w:val="00605219"/>
    <w:rsid w:val="006225C8"/>
    <w:rsid w:val="0063386C"/>
    <w:rsid w:val="006362ED"/>
    <w:rsid w:val="00643D36"/>
    <w:rsid w:val="006617CE"/>
    <w:rsid w:val="006A4EC0"/>
    <w:rsid w:val="006A582C"/>
    <w:rsid w:val="006A7A01"/>
    <w:rsid w:val="006D2803"/>
    <w:rsid w:val="006E23C9"/>
    <w:rsid w:val="006F2FBA"/>
    <w:rsid w:val="006F6BCD"/>
    <w:rsid w:val="00713AD0"/>
    <w:rsid w:val="00715A25"/>
    <w:rsid w:val="0072722E"/>
    <w:rsid w:val="00733072"/>
    <w:rsid w:val="007359E0"/>
    <w:rsid w:val="0073600A"/>
    <w:rsid w:val="00742459"/>
    <w:rsid w:val="00751F26"/>
    <w:rsid w:val="00755475"/>
    <w:rsid w:val="00761498"/>
    <w:rsid w:val="00761B0D"/>
    <w:rsid w:val="00771575"/>
    <w:rsid w:val="00772AC0"/>
    <w:rsid w:val="0078298F"/>
    <w:rsid w:val="007A0934"/>
    <w:rsid w:val="007A53DA"/>
    <w:rsid w:val="007B180F"/>
    <w:rsid w:val="007C366F"/>
    <w:rsid w:val="007D0CCD"/>
    <w:rsid w:val="008141AA"/>
    <w:rsid w:val="00832100"/>
    <w:rsid w:val="00832755"/>
    <w:rsid w:val="00853227"/>
    <w:rsid w:val="00856B7B"/>
    <w:rsid w:val="0086368B"/>
    <w:rsid w:val="00874B5E"/>
    <w:rsid w:val="00876783"/>
    <w:rsid w:val="00882A67"/>
    <w:rsid w:val="00890DC5"/>
    <w:rsid w:val="008B1D41"/>
    <w:rsid w:val="008C7DA9"/>
    <w:rsid w:val="008D6899"/>
    <w:rsid w:val="008E7E84"/>
    <w:rsid w:val="008F51ED"/>
    <w:rsid w:val="0090782D"/>
    <w:rsid w:val="009269F6"/>
    <w:rsid w:val="00935DC2"/>
    <w:rsid w:val="00954A00"/>
    <w:rsid w:val="00961FD3"/>
    <w:rsid w:val="00964EF8"/>
    <w:rsid w:val="009728AF"/>
    <w:rsid w:val="00984089"/>
    <w:rsid w:val="009A0FF7"/>
    <w:rsid w:val="009B46A4"/>
    <w:rsid w:val="009B79E8"/>
    <w:rsid w:val="009C6A82"/>
    <w:rsid w:val="009D3B94"/>
    <w:rsid w:val="009E09B9"/>
    <w:rsid w:val="00A125D0"/>
    <w:rsid w:val="00A12DB3"/>
    <w:rsid w:val="00A3052B"/>
    <w:rsid w:val="00A35099"/>
    <w:rsid w:val="00A4563D"/>
    <w:rsid w:val="00A6164E"/>
    <w:rsid w:val="00A6546C"/>
    <w:rsid w:val="00A6565A"/>
    <w:rsid w:val="00A77F4D"/>
    <w:rsid w:val="00A907FB"/>
    <w:rsid w:val="00A95109"/>
    <w:rsid w:val="00A97947"/>
    <w:rsid w:val="00AA2310"/>
    <w:rsid w:val="00AA5745"/>
    <w:rsid w:val="00AC44A4"/>
    <w:rsid w:val="00AD129A"/>
    <w:rsid w:val="00AD5D8A"/>
    <w:rsid w:val="00AE2F54"/>
    <w:rsid w:val="00B15B9E"/>
    <w:rsid w:val="00B228FF"/>
    <w:rsid w:val="00B813E3"/>
    <w:rsid w:val="00B822AB"/>
    <w:rsid w:val="00B82ECF"/>
    <w:rsid w:val="00B84AA8"/>
    <w:rsid w:val="00B8549C"/>
    <w:rsid w:val="00BA4E74"/>
    <w:rsid w:val="00BA6C80"/>
    <w:rsid w:val="00BB1A09"/>
    <w:rsid w:val="00BB3288"/>
    <w:rsid w:val="00BB76E5"/>
    <w:rsid w:val="00BD1BC6"/>
    <w:rsid w:val="00BD1CCD"/>
    <w:rsid w:val="00BD2191"/>
    <w:rsid w:val="00BE1145"/>
    <w:rsid w:val="00C0069F"/>
    <w:rsid w:val="00C01864"/>
    <w:rsid w:val="00C050EA"/>
    <w:rsid w:val="00C10037"/>
    <w:rsid w:val="00C1258B"/>
    <w:rsid w:val="00C17D66"/>
    <w:rsid w:val="00C25B3F"/>
    <w:rsid w:val="00C264CC"/>
    <w:rsid w:val="00C26AA1"/>
    <w:rsid w:val="00C46283"/>
    <w:rsid w:val="00C532CD"/>
    <w:rsid w:val="00C60D89"/>
    <w:rsid w:val="00C63280"/>
    <w:rsid w:val="00C64D64"/>
    <w:rsid w:val="00C707E8"/>
    <w:rsid w:val="00C74E10"/>
    <w:rsid w:val="00CB6734"/>
    <w:rsid w:val="00CC41AC"/>
    <w:rsid w:val="00CC75D1"/>
    <w:rsid w:val="00CD3F18"/>
    <w:rsid w:val="00CD660A"/>
    <w:rsid w:val="00CF5826"/>
    <w:rsid w:val="00CF6EC2"/>
    <w:rsid w:val="00D21D4F"/>
    <w:rsid w:val="00D40D1E"/>
    <w:rsid w:val="00D5299B"/>
    <w:rsid w:val="00D53A06"/>
    <w:rsid w:val="00D60E8B"/>
    <w:rsid w:val="00D61104"/>
    <w:rsid w:val="00D63161"/>
    <w:rsid w:val="00D9663B"/>
    <w:rsid w:val="00DA2F12"/>
    <w:rsid w:val="00DA4752"/>
    <w:rsid w:val="00DD4FCD"/>
    <w:rsid w:val="00E2276D"/>
    <w:rsid w:val="00E243A4"/>
    <w:rsid w:val="00E374A0"/>
    <w:rsid w:val="00E46484"/>
    <w:rsid w:val="00E7194C"/>
    <w:rsid w:val="00E76A13"/>
    <w:rsid w:val="00E82C16"/>
    <w:rsid w:val="00E86BB6"/>
    <w:rsid w:val="00E91D29"/>
    <w:rsid w:val="00EA2368"/>
    <w:rsid w:val="00EA497B"/>
    <w:rsid w:val="00EA696D"/>
    <w:rsid w:val="00EB028C"/>
    <w:rsid w:val="00EC09A7"/>
    <w:rsid w:val="00EC7FC1"/>
    <w:rsid w:val="00ED2768"/>
    <w:rsid w:val="00EE39C2"/>
    <w:rsid w:val="00EE5590"/>
    <w:rsid w:val="00EE5CFA"/>
    <w:rsid w:val="00EF3FB4"/>
    <w:rsid w:val="00F0573C"/>
    <w:rsid w:val="00F1538F"/>
    <w:rsid w:val="00F172C2"/>
    <w:rsid w:val="00F203BF"/>
    <w:rsid w:val="00F251C5"/>
    <w:rsid w:val="00F307B2"/>
    <w:rsid w:val="00F32D14"/>
    <w:rsid w:val="00F4063B"/>
    <w:rsid w:val="00F47585"/>
    <w:rsid w:val="00F7572F"/>
    <w:rsid w:val="00F75778"/>
    <w:rsid w:val="00F76AAA"/>
    <w:rsid w:val="00F80154"/>
    <w:rsid w:val="00F85E88"/>
    <w:rsid w:val="00F87E59"/>
    <w:rsid w:val="00F91F58"/>
    <w:rsid w:val="00F93097"/>
    <w:rsid w:val="00F97AC8"/>
    <w:rsid w:val="00FA2C60"/>
    <w:rsid w:val="00FB1E02"/>
    <w:rsid w:val="00FB6B87"/>
    <w:rsid w:val="00FE098F"/>
    <w:rsid w:val="00FE7AA4"/>
    <w:rsid w:val="00FF3E8B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EBCE-AD35-487F-8E9C-90833A00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0</TotalTime>
  <Pages>3</Pages>
  <Words>1016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6496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4</cp:revision>
  <cp:lastPrinted>2023-01-23T17:24:00Z</cp:lastPrinted>
  <dcterms:created xsi:type="dcterms:W3CDTF">2024-04-02T17:37:00Z</dcterms:created>
  <dcterms:modified xsi:type="dcterms:W3CDTF">2024-04-04T00:10:00Z</dcterms:modified>
</cp:coreProperties>
</file>