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DBC96" w14:textId="77777777" w:rsidR="004B51EC" w:rsidRDefault="004B51EC" w:rsidP="00DC248C">
      <w:pPr>
        <w:jc w:val="center"/>
        <w:rPr>
          <w:rFonts w:ascii="Arial" w:hAnsi="Arial" w:cs="Arial"/>
          <w:b/>
          <w:sz w:val="24"/>
          <w:szCs w:val="24"/>
        </w:rPr>
      </w:pPr>
    </w:p>
    <w:p w14:paraId="22F8BDDB" w14:textId="77777777" w:rsidR="00DC248C" w:rsidRPr="00DC248C" w:rsidRDefault="00DC248C" w:rsidP="00DC248C">
      <w:pPr>
        <w:jc w:val="center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ANEXO I – Edital nº 0</w:t>
      </w:r>
      <w:r w:rsidR="001A458E">
        <w:rPr>
          <w:rFonts w:ascii="Arial" w:hAnsi="Arial" w:cs="Arial"/>
          <w:b/>
          <w:sz w:val="24"/>
          <w:szCs w:val="24"/>
        </w:rPr>
        <w:t>08</w:t>
      </w:r>
      <w:r w:rsidRPr="00DC248C">
        <w:rPr>
          <w:rFonts w:ascii="Arial" w:hAnsi="Arial" w:cs="Arial"/>
          <w:b/>
          <w:sz w:val="24"/>
          <w:szCs w:val="24"/>
        </w:rPr>
        <w:t>/20</w:t>
      </w:r>
      <w:r w:rsidR="004B51EC">
        <w:rPr>
          <w:rFonts w:ascii="Arial" w:hAnsi="Arial" w:cs="Arial"/>
          <w:b/>
          <w:sz w:val="24"/>
          <w:szCs w:val="24"/>
        </w:rPr>
        <w:t>2</w:t>
      </w:r>
      <w:r w:rsidR="001A458E">
        <w:rPr>
          <w:rFonts w:ascii="Arial" w:hAnsi="Arial" w:cs="Arial"/>
          <w:b/>
          <w:sz w:val="24"/>
          <w:szCs w:val="24"/>
        </w:rPr>
        <w:t>4</w:t>
      </w:r>
      <w:r w:rsidRPr="00DC248C">
        <w:rPr>
          <w:rFonts w:ascii="Arial" w:hAnsi="Arial" w:cs="Arial"/>
          <w:b/>
          <w:sz w:val="24"/>
          <w:szCs w:val="24"/>
        </w:rPr>
        <w:t>-PEM</w:t>
      </w:r>
    </w:p>
    <w:p w14:paraId="3B983BAC" w14:textId="77777777" w:rsidR="00DC248C" w:rsidRPr="00DC248C" w:rsidRDefault="00DC248C" w:rsidP="00DC248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85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376"/>
        <w:gridCol w:w="527"/>
        <w:gridCol w:w="1800"/>
        <w:gridCol w:w="39"/>
        <w:gridCol w:w="21"/>
        <w:gridCol w:w="1838"/>
        <w:gridCol w:w="3215"/>
      </w:tblGrid>
      <w:tr w:rsidR="00DC248C" w:rsidRPr="00DC248C" w14:paraId="66139F0A" w14:textId="77777777" w:rsidTr="004B51EC"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0967" w14:textId="77777777" w:rsidR="00DC248C" w:rsidRPr="00744924" w:rsidRDefault="00DC248C" w:rsidP="00744924">
            <w:pPr>
              <w:pStyle w:val="Corpodetexto"/>
              <w:spacing w:before="120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CADASTRO PEM</w:t>
            </w:r>
          </w:p>
        </w:tc>
      </w:tr>
      <w:tr w:rsidR="00DC248C" w:rsidRPr="00DC248C" w14:paraId="5610A034" w14:textId="77777777" w:rsidTr="004B51EC">
        <w:trPr>
          <w:cantSplit/>
          <w:trHeight w:val="450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2EAF" w14:textId="77777777" w:rsidR="00DC248C" w:rsidRPr="00DC248C" w:rsidRDefault="00DC248C" w:rsidP="0074492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</w:tr>
      <w:tr w:rsidR="00DC248C" w:rsidRPr="00DC248C" w14:paraId="3A84733C" w14:textId="77777777" w:rsidTr="004B51EC">
        <w:trPr>
          <w:cantSplit/>
          <w:trHeight w:val="450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C04F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DC248C" w:rsidRPr="00DC248C" w14:paraId="23288599" w14:textId="77777777" w:rsidTr="004B51EC">
        <w:trPr>
          <w:cantSplit/>
          <w:trHeight w:val="155"/>
        </w:trPr>
        <w:tc>
          <w:tcPr>
            <w:tcW w:w="5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AB27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AF4A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DC248C" w:rsidRPr="00DC248C" w14:paraId="02CAE566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FEA5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C248C" w:rsidRPr="00DC248C" w14:paraId="6964719E" w14:textId="77777777" w:rsidTr="004B51EC">
        <w:trPr>
          <w:cantSplit/>
          <w:trHeight w:val="155"/>
        </w:trPr>
        <w:tc>
          <w:tcPr>
            <w:tcW w:w="3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2B48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4FF5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62F0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DC248C" w:rsidRPr="00DC248C" w14:paraId="1E1E26C0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B1D5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DC248C" w:rsidRPr="00DC248C" w14:paraId="660988E2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5C96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DC248C" w:rsidRPr="00DC248C" w14:paraId="6F3C4E1E" w14:textId="77777777" w:rsidTr="004B51EC">
        <w:trPr>
          <w:cantSplit/>
          <w:trHeight w:val="63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2E41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14:paraId="0B5C3986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8F36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FA09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14:paraId="04CE0902" w14:textId="77777777" w:rsidR="00DC248C" w:rsidRPr="00DC248C" w:rsidRDefault="00DC248C" w:rsidP="0074492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25868447" w14:textId="77777777" w:rsidTr="004B51EC">
        <w:trPr>
          <w:cantSplit/>
          <w:trHeight w:val="450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BE2B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14:paraId="13C57FC5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5DB1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14:paraId="53EE20D2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0A1A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DDD - Celular</w:t>
            </w:r>
          </w:p>
        </w:tc>
      </w:tr>
      <w:tr w:rsidR="00DC248C" w:rsidRPr="00DC248C" w14:paraId="2F19BEDF" w14:textId="77777777" w:rsidTr="004B51EC">
        <w:trPr>
          <w:cantSplit/>
          <w:trHeight w:val="527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62F2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DC248C" w:rsidRPr="00DC248C" w14:paraId="17CF9C06" w14:textId="77777777" w:rsidTr="004B51EC">
        <w:trPr>
          <w:cantSplit/>
          <w:trHeight w:val="433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C4C81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DC248C" w:rsidRPr="00DC248C" w14:paraId="1F3DA2CB" w14:textId="77777777" w:rsidTr="004B51EC">
        <w:trPr>
          <w:cantSplit/>
          <w:trHeight w:val="155"/>
        </w:trPr>
        <w:tc>
          <w:tcPr>
            <w:tcW w:w="5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5DA3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E651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de conclusão:</w:t>
            </w:r>
          </w:p>
        </w:tc>
      </w:tr>
      <w:tr w:rsidR="00DC248C" w:rsidRPr="00DC248C" w14:paraId="4B11FAEF" w14:textId="77777777" w:rsidTr="004B51EC">
        <w:trPr>
          <w:cantSplit/>
          <w:trHeight w:val="155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B18C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ÁREA DE CONCENTRAÇÃO 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Marque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proofErr w:type="gramEnd"/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primeira opção e 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 para a segunda opção. Para linha de pesquisa: assinale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apenas na opção desejada)</w:t>
            </w:r>
          </w:p>
        </w:tc>
      </w:tr>
      <w:tr w:rsidR="00DC248C" w:rsidRPr="00DC248C" w14:paraId="736E7022" w14:textId="77777777" w:rsidTr="004B51EC">
        <w:trPr>
          <w:cantSplit/>
          <w:trHeight w:val="1070"/>
        </w:trPr>
        <w:tc>
          <w:tcPr>
            <w:tcW w:w="497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739A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] Ciências térmicas             </w:t>
            </w:r>
          </w:p>
          <w:p w14:paraId="70638713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</w:t>
            </w:r>
          </w:p>
          <w:p w14:paraId="3541E395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DC248C">
              <w:rPr>
                <w:rFonts w:ascii="Arial" w:hAnsi="Arial" w:cs="Arial"/>
                <w:sz w:val="24"/>
                <w:szCs w:val="24"/>
              </w:rPr>
              <w:t xml:space="preserve">) Análise energética de equipamento e sistemas térmicos                                </w:t>
            </w:r>
          </w:p>
          <w:p w14:paraId="3BC49263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DC248C">
              <w:rPr>
                <w:rFonts w:ascii="Arial" w:hAnsi="Arial" w:cs="Arial"/>
                <w:sz w:val="24"/>
                <w:szCs w:val="24"/>
              </w:rPr>
              <w:t>) métodos computacionais em fenômenos de transporte</w:t>
            </w:r>
          </w:p>
          <w:p w14:paraId="7F30AFD6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   ) 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 xml:space="preserve">Automação, instrumentação e controle de </w:t>
            </w:r>
            <w:r w:rsidR="004B51EC">
              <w:rPr>
                <w:rFonts w:ascii="Arial" w:hAnsi="Arial" w:cs="Arial"/>
                <w:sz w:val="24"/>
                <w:szCs w:val="24"/>
              </w:rPr>
              <w:t>p</w:t>
            </w:r>
            <w:r w:rsidR="004B51EC" w:rsidRPr="00DC248C">
              <w:rPr>
                <w:rFonts w:ascii="Arial" w:hAnsi="Arial" w:cs="Arial"/>
                <w:sz w:val="24"/>
                <w:szCs w:val="24"/>
              </w:rPr>
              <w:t>rocessos</w:t>
            </w:r>
          </w:p>
        </w:tc>
        <w:tc>
          <w:tcPr>
            <w:tcW w:w="51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96B6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]  Materiais</w:t>
            </w:r>
          </w:p>
          <w:p w14:paraId="0860823D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Linha de pesquisa:  </w:t>
            </w:r>
          </w:p>
          <w:p w14:paraId="79710186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  ) Materiais metálicos</w:t>
            </w:r>
          </w:p>
          <w:p w14:paraId="7F5467B0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  ) Materiais não metálicos</w:t>
            </w:r>
          </w:p>
          <w:p w14:paraId="641ACE6F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57778644" w14:textId="77777777" w:rsidTr="004B51EC">
        <w:trPr>
          <w:cantSplit/>
          <w:trHeight w:val="632"/>
        </w:trPr>
        <w:tc>
          <w:tcPr>
            <w:tcW w:w="10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B332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48C" w:rsidRPr="00DC248C" w14:paraId="0C436F47" w14:textId="77777777" w:rsidTr="004B51EC">
        <w:trPr>
          <w:cantSplit/>
          <w:trHeight w:val="155"/>
        </w:trPr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6B758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14:paraId="4294803D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72C2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14:paraId="1D276B13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10B330" w14:textId="556B1806" w:rsidR="000E2560" w:rsidRPr="00D50478" w:rsidRDefault="000E2560" w:rsidP="00493D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0E2560" w:rsidRPr="00D50478" w:rsidSect="00744DC6">
      <w:headerReference w:type="default" r:id="rId8"/>
      <w:footerReference w:type="default" r:id="rId9"/>
      <w:pgSz w:w="11907" w:h="16840" w:code="9"/>
      <w:pgMar w:top="1134" w:right="1134" w:bottom="1021" w:left="1134" w:header="73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F221F" w14:textId="77777777" w:rsidR="001F1007" w:rsidRDefault="001F1007">
      <w:r>
        <w:separator/>
      </w:r>
    </w:p>
  </w:endnote>
  <w:endnote w:type="continuationSeparator" w:id="0">
    <w:p w14:paraId="3AA3BFD9" w14:textId="77777777" w:rsidR="001F1007" w:rsidRDefault="001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14:paraId="231EC21F" w14:textId="77777777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727348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11BD381F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Fones/FAX: (44) 3011-5849 e-mail: sec-pem@uem.br - Internet: www.pem.uem.br</w:t>
          </w:r>
        </w:p>
      </w:tc>
    </w:tr>
  </w:tbl>
  <w:p w14:paraId="6E09F653" w14:textId="77777777" w:rsidR="00446E90" w:rsidRDefault="00446E90" w:rsidP="00446E90">
    <w:pPr>
      <w:pStyle w:val="Rodap"/>
      <w:spacing w:before="40"/>
      <w:jc w:val="center"/>
      <w:rPr>
        <w:rFonts w:ascii="Verdana" w:hAnsi="Verdana"/>
        <w:sz w:val="16"/>
      </w:rPr>
    </w:pPr>
  </w:p>
  <w:p w14:paraId="0F3BD0E8" w14:textId="77777777" w:rsidR="00446E90" w:rsidRDefault="00446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EBF14" w14:textId="77777777" w:rsidR="001F1007" w:rsidRDefault="001F1007">
      <w:r>
        <w:separator/>
      </w:r>
    </w:p>
  </w:footnote>
  <w:footnote w:type="continuationSeparator" w:id="0">
    <w:p w14:paraId="3B463C9F" w14:textId="77777777" w:rsidR="001F1007" w:rsidRDefault="001F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A5024E" w:rsidRPr="00514E6B" w14:paraId="33202EA5" w14:textId="77777777" w:rsidTr="00407CEB">
      <w:trPr>
        <w:trHeight w:val="1251"/>
        <w:jc w:val="center"/>
      </w:trPr>
      <w:tc>
        <w:tcPr>
          <w:tcW w:w="2552" w:type="dxa"/>
        </w:tcPr>
        <w:p w14:paraId="25EA7801" w14:textId="4A08C612" w:rsidR="00A5024E" w:rsidRPr="00514E6B" w:rsidRDefault="00C13933" w:rsidP="00407CEB">
          <w:pPr>
            <w:pStyle w:val="Cabealho"/>
            <w:ind w:left="-108"/>
          </w:pPr>
          <w:r w:rsidRPr="006B38CA">
            <w:rPr>
              <w:noProof/>
            </w:rPr>
            <w:drawing>
              <wp:inline distT="0" distB="0" distL="0" distR="0" wp14:anchorId="64548D70" wp14:editId="23854084">
                <wp:extent cx="1485900" cy="866775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2F0A7F54" w14:textId="77777777" w:rsidR="00A5024E" w:rsidRPr="004A5729" w:rsidRDefault="00A5024E" w:rsidP="00407CEB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14:paraId="40C37F80" w14:textId="77777777" w:rsidR="00A5024E" w:rsidRPr="004A5729" w:rsidRDefault="00A5024E" w:rsidP="00407CEB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14:paraId="26FF1E01" w14:textId="77777777" w:rsidR="00A5024E" w:rsidRPr="00514E6B" w:rsidRDefault="00A5024E" w:rsidP="00407CEB">
          <w:pPr>
            <w:pStyle w:val="Cabealho"/>
            <w:tabs>
              <w:tab w:val="center" w:pos="4712"/>
            </w:tabs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14:paraId="242ED14D" w14:textId="5676B72A" w:rsidR="00A5024E" w:rsidRPr="00514E6B" w:rsidRDefault="00C13933" w:rsidP="00407CEB">
          <w:pPr>
            <w:pStyle w:val="Cabealho"/>
          </w:pPr>
          <w:r w:rsidRPr="006B38CA">
            <w:rPr>
              <w:noProof/>
            </w:rPr>
            <w:drawing>
              <wp:inline distT="0" distB="0" distL="0" distR="0" wp14:anchorId="1AC2E74B" wp14:editId="17028360">
                <wp:extent cx="809625" cy="866775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A4834" w14:textId="77777777" w:rsidR="00B20982" w:rsidRPr="00A5024E" w:rsidRDefault="00B20982" w:rsidP="00A5024E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4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5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198347540">
    <w:abstractNumId w:val="3"/>
  </w:num>
  <w:num w:numId="2" w16cid:durableId="525409988">
    <w:abstractNumId w:val="4"/>
  </w:num>
  <w:num w:numId="3" w16cid:durableId="205683815">
    <w:abstractNumId w:val="6"/>
  </w:num>
  <w:num w:numId="4" w16cid:durableId="111636946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112767">
    <w:abstractNumId w:val="5"/>
  </w:num>
  <w:num w:numId="6" w16cid:durableId="2138571202">
    <w:abstractNumId w:val="0"/>
  </w:num>
  <w:num w:numId="7" w16cid:durableId="673459161">
    <w:abstractNumId w:val="1"/>
  </w:num>
  <w:num w:numId="8" w16cid:durableId="168909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0ED8"/>
    <w:rsid w:val="0001527B"/>
    <w:rsid w:val="000239CE"/>
    <w:rsid w:val="00025C62"/>
    <w:rsid w:val="00026C54"/>
    <w:rsid w:val="00030D86"/>
    <w:rsid w:val="00033FCE"/>
    <w:rsid w:val="00045606"/>
    <w:rsid w:val="00046161"/>
    <w:rsid w:val="00051809"/>
    <w:rsid w:val="00077720"/>
    <w:rsid w:val="000D2117"/>
    <w:rsid w:val="000E2560"/>
    <w:rsid w:val="000F1F25"/>
    <w:rsid w:val="00141003"/>
    <w:rsid w:val="00143B2B"/>
    <w:rsid w:val="00145B88"/>
    <w:rsid w:val="001506A5"/>
    <w:rsid w:val="00152666"/>
    <w:rsid w:val="00167013"/>
    <w:rsid w:val="001815FA"/>
    <w:rsid w:val="001831BF"/>
    <w:rsid w:val="00190610"/>
    <w:rsid w:val="001932FC"/>
    <w:rsid w:val="00193C0B"/>
    <w:rsid w:val="00194AC7"/>
    <w:rsid w:val="001961F5"/>
    <w:rsid w:val="0019704E"/>
    <w:rsid w:val="00197BA1"/>
    <w:rsid w:val="001A458E"/>
    <w:rsid w:val="001A49C6"/>
    <w:rsid w:val="001A6028"/>
    <w:rsid w:val="001A6312"/>
    <w:rsid w:val="001A7992"/>
    <w:rsid w:val="001A7D15"/>
    <w:rsid w:val="001C13B0"/>
    <w:rsid w:val="001C50C1"/>
    <w:rsid w:val="001D17AD"/>
    <w:rsid w:val="001F1007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6B51"/>
    <w:rsid w:val="002E1732"/>
    <w:rsid w:val="002E3368"/>
    <w:rsid w:val="002F0D78"/>
    <w:rsid w:val="002F38FC"/>
    <w:rsid w:val="00304077"/>
    <w:rsid w:val="00305690"/>
    <w:rsid w:val="00305FB0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94DF1"/>
    <w:rsid w:val="003966AC"/>
    <w:rsid w:val="003A1FD0"/>
    <w:rsid w:val="003A7F7D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26B25"/>
    <w:rsid w:val="004302CD"/>
    <w:rsid w:val="004404BF"/>
    <w:rsid w:val="00446E90"/>
    <w:rsid w:val="00463C1E"/>
    <w:rsid w:val="0046683B"/>
    <w:rsid w:val="004673AB"/>
    <w:rsid w:val="00484260"/>
    <w:rsid w:val="0049137A"/>
    <w:rsid w:val="0049210F"/>
    <w:rsid w:val="00493DA0"/>
    <w:rsid w:val="00493EAC"/>
    <w:rsid w:val="004B0690"/>
    <w:rsid w:val="004B51EC"/>
    <w:rsid w:val="004B5D01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3DBE"/>
    <w:rsid w:val="005761D0"/>
    <w:rsid w:val="00576515"/>
    <w:rsid w:val="005C033A"/>
    <w:rsid w:val="005D702E"/>
    <w:rsid w:val="005D7550"/>
    <w:rsid w:val="005F3BA4"/>
    <w:rsid w:val="0061010A"/>
    <w:rsid w:val="0061550E"/>
    <w:rsid w:val="00620D99"/>
    <w:rsid w:val="00621AFB"/>
    <w:rsid w:val="00642494"/>
    <w:rsid w:val="006525D9"/>
    <w:rsid w:val="00653863"/>
    <w:rsid w:val="00660955"/>
    <w:rsid w:val="00665AB2"/>
    <w:rsid w:val="00685F16"/>
    <w:rsid w:val="006A72ED"/>
    <w:rsid w:val="006A7F1A"/>
    <w:rsid w:val="006B0EA6"/>
    <w:rsid w:val="006B2504"/>
    <w:rsid w:val="006B5913"/>
    <w:rsid w:val="006E1FF0"/>
    <w:rsid w:val="006E691F"/>
    <w:rsid w:val="006F0E5A"/>
    <w:rsid w:val="00707959"/>
    <w:rsid w:val="00710BA2"/>
    <w:rsid w:val="00710E20"/>
    <w:rsid w:val="00712E36"/>
    <w:rsid w:val="00716AD6"/>
    <w:rsid w:val="00740241"/>
    <w:rsid w:val="00744924"/>
    <w:rsid w:val="00744DC6"/>
    <w:rsid w:val="00751E80"/>
    <w:rsid w:val="00754BAE"/>
    <w:rsid w:val="0077168F"/>
    <w:rsid w:val="00774E79"/>
    <w:rsid w:val="00777D62"/>
    <w:rsid w:val="00785B92"/>
    <w:rsid w:val="00790196"/>
    <w:rsid w:val="00797AAC"/>
    <w:rsid w:val="007B553B"/>
    <w:rsid w:val="007B6A7B"/>
    <w:rsid w:val="007C0B1E"/>
    <w:rsid w:val="007D04CC"/>
    <w:rsid w:val="007D3821"/>
    <w:rsid w:val="007F5568"/>
    <w:rsid w:val="007F5D5D"/>
    <w:rsid w:val="007F7575"/>
    <w:rsid w:val="0080419C"/>
    <w:rsid w:val="00804345"/>
    <w:rsid w:val="00830255"/>
    <w:rsid w:val="008302D4"/>
    <w:rsid w:val="00834523"/>
    <w:rsid w:val="00861B30"/>
    <w:rsid w:val="008645F0"/>
    <w:rsid w:val="00875E42"/>
    <w:rsid w:val="00876560"/>
    <w:rsid w:val="00876C0D"/>
    <w:rsid w:val="008865D7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67CD"/>
    <w:rsid w:val="0096503F"/>
    <w:rsid w:val="00965FD7"/>
    <w:rsid w:val="00966B85"/>
    <w:rsid w:val="00976246"/>
    <w:rsid w:val="00986616"/>
    <w:rsid w:val="009929FA"/>
    <w:rsid w:val="009A6B13"/>
    <w:rsid w:val="009B5B40"/>
    <w:rsid w:val="009C246B"/>
    <w:rsid w:val="009C47CD"/>
    <w:rsid w:val="009C68C8"/>
    <w:rsid w:val="009C74DB"/>
    <w:rsid w:val="009D261E"/>
    <w:rsid w:val="009D28E6"/>
    <w:rsid w:val="009E2514"/>
    <w:rsid w:val="009F4CA2"/>
    <w:rsid w:val="00A0321D"/>
    <w:rsid w:val="00A16F83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7E26"/>
    <w:rsid w:val="00A85428"/>
    <w:rsid w:val="00A859B3"/>
    <w:rsid w:val="00A901C6"/>
    <w:rsid w:val="00A9511F"/>
    <w:rsid w:val="00AA5E3F"/>
    <w:rsid w:val="00AA79D2"/>
    <w:rsid w:val="00AB30E8"/>
    <w:rsid w:val="00AB4BE8"/>
    <w:rsid w:val="00AC2E3E"/>
    <w:rsid w:val="00AC5608"/>
    <w:rsid w:val="00AE5036"/>
    <w:rsid w:val="00AF385E"/>
    <w:rsid w:val="00AF74EF"/>
    <w:rsid w:val="00B20982"/>
    <w:rsid w:val="00B229B2"/>
    <w:rsid w:val="00B27638"/>
    <w:rsid w:val="00B35300"/>
    <w:rsid w:val="00B60A54"/>
    <w:rsid w:val="00B60F69"/>
    <w:rsid w:val="00B639B0"/>
    <w:rsid w:val="00B65EC6"/>
    <w:rsid w:val="00B67EB8"/>
    <w:rsid w:val="00B81C2A"/>
    <w:rsid w:val="00B875FA"/>
    <w:rsid w:val="00BA06BF"/>
    <w:rsid w:val="00BB0305"/>
    <w:rsid w:val="00BB3270"/>
    <w:rsid w:val="00BB4003"/>
    <w:rsid w:val="00BB4E1D"/>
    <w:rsid w:val="00BB69B6"/>
    <w:rsid w:val="00BD38FA"/>
    <w:rsid w:val="00BF3458"/>
    <w:rsid w:val="00C01496"/>
    <w:rsid w:val="00C13933"/>
    <w:rsid w:val="00C14429"/>
    <w:rsid w:val="00C16225"/>
    <w:rsid w:val="00C218FA"/>
    <w:rsid w:val="00C315C9"/>
    <w:rsid w:val="00C64024"/>
    <w:rsid w:val="00C646E8"/>
    <w:rsid w:val="00C724AD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5C64"/>
    <w:rsid w:val="00D12A65"/>
    <w:rsid w:val="00D16CAA"/>
    <w:rsid w:val="00D22820"/>
    <w:rsid w:val="00D3478D"/>
    <w:rsid w:val="00D3796C"/>
    <w:rsid w:val="00D37DFB"/>
    <w:rsid w:val="00D41478"/>
    <w:rsid w:val="00D42CEF"/>
    <w:rsid w:val="00D50478"/>
    <w:rsid w:val="00D71E08"/>
    <w:rsid w:val="00D97636"/>
    <w:rsid w:val="00DA1DC4"/>
    <w:rsid w:val="00DB0986"/>
    <w:rsid w:val="00DB5C72"/>
    <w:rsid w:val="00DB6FCA"/>
    <w:rsid w:val="00DC248C"/>
    <w:rsid w:val="00DC2909"/>
    <w:rsid w:val="00DD0B87"/>
    <w:rsid w:val="00DD0D9F"/>
    <w:rsid w:val="00DF2E9E"/>
    <w:rsid w:val="00E122F1"/>
    <w:rsid w:val="00E2732E"/>
    <w:rsid w:val="00E30433"/>
    <w:rsid w:val="00E4028C"/>
    <w:rsid w:val="00E42F2A"/>
    <w:rsid w:val="00E43443"/>
    <w:rsid w:val="00E438DF"/>
    <w:rsid w:val="00E46165"/>
    <w:rsid w:val="00E5151C"/>
    <w:rsid w:val="00E55BC4"/>
    <w:rsid w:val="00E626DA"/>
    <w:rsid w:val="00E650C8"/>
    <w:rsid w:val="00E80B3D"/>
    <w:rsid w:val="00E82132"/>
    <w:rsid w:val="00E93247"/>
    <w:rsid w:val="00E95DE0"/>
    <w:rsid w:val="00EC64E1"/>
    <w:rsid w:val="00EC6FE6"/>
    <w:rsid w:val="00EC7F01"/>
    <w:rsid w:val="00ED4D4B"/>
    <w:rsid w:val="00EE01C3"/>
    <w:rsid w:val="00EE2FAC"/>
    <w:rsid w:val="00EE55AD"/>
    <w:rsid w:val="00EF45FA"/>
    <w:rsid w:val="00EF6FB1"/>
    <w:rsid w:val="00F0596F"/>
    <w:rsid w:val="00F152E5"/>
    <w:rsid w:val="00F31FF0"/>
    <w:rsid w:val="00F42F76"/>
    <w:rsid w:val="00F43440"/>
    <w:rsid w:val="00F46944"/>
    <w:rsid w:val="00F63772"/>
    <w:rsid w:val="00F66C4B"/>
    <w:rsid w:val="00F81F2B"/>
    <w:rsid w:val="00F875A3"/>
    <w:rsid w:val="00F93B04"/>
    <w:rsid w:val="00F94388"/>
    <w:rsid w:val="00FA3E5A"/>
    <w:rsid w:val="00FA4239"/>
    <w:rsid w:val="00FA5AFE"/>
    <w:rsid w:val="00FA7F05"/>
    <w:rsid w:val="00FB0607"/>
    <w:rsid w:val="00FB114C"/>
    <w:rsid w:val="00FC167E"/>
    <w:rsid w:val="00FC58B5"/>
    <w:rsid w:val="00FC6F5B"/>
    <w:rsid w:val="00FC7EFC"/>
    <w:rsid w:val="00FD19D4"/>
    <w:rsid w:val="00FE432D"/>
    <w:rsid w:val="00FE46CD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B74EBE"/>
  <w15:chartTrackingRefBased/>
  <w15:docId w15:val="{D0463E71-7D66-4E30-ABD8-1710B5D7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0008-2024</vt:lpstr>
    </vt:vector>
  </TitlesOfParts>
  <Company>UEM</Company>
  <LinksUpToDate>false</LinksUpToDate>
  <CharactersWithSpaces>879</CharactersWithSpaces>
  <SharedDoc>false</SharedDoc>
  <HLinks>
    <vt:vector size="36" baseType="variant">
      <vt:variant>
        <vt:i4>1376364</vt:i4>
      </vt:variant>
      <vt:variant>
        <vt:i4>15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6488098</vt:i4>
      </vt:variant>
      <vt:variant>
        <vt:i4>12</vt:i4>
      </vt:variant>
      <vt:variant>
        <vt:i4>0</vt:i4>
      </vt:variant>
      <vt:variant>
        <vt:i4>5</vt:i4>
      </vt:variant>
      <vt:variant>
        <vt:lpwstr>http://www.pem.uem.br/</vt:lpwstr>
      </vt:variant>
      <vt:variant>
        <vt:lpwstr/>
      </vt:variant>
      <vt:variant>
        <vt:i4>6488098</vt:i4>
      </vt:variant>
      <vt:variant>
        <vt:i4>9</vt:i4>
      </vt:variant>
      <vt:variant>
        <vt:i4>0</vt:i4>
      </vt:variant>
      <vt:variant>
        <vt:i4>5</vt:i4>
      </vt:variant>
      <vt:variant>
        <vt:lpwstr>http://www.pem.uem.br/</vt:lpwstr>
      </vt:variant>
      <vt:variant>
        <vt:lpwstr/>
      </vt:variant>
      <vt:variant>
        <vt:i4>2752544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https://npd.uem.br/sgipos</vt:lpwstr>
      </vt:variant>
      <vt:variant>
        <vt:lpwstr/>
      </vt:variant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0008-2024</dc:title>
  <dc:subject/>
  <dc:creator>UEM</dc:creator>
  <cp:keywords/>
  <cp:lastModifiedBy>cleber santiago</cp:lastModifiedBy>
  <cp:revision>3</cp:revision>
  <cp:lastPrinted>2024-07-12T20:06:00Z</cp:lastPrinted>
  <dcterms:created xsi:type="dcterms:W3CDTF">2024-07-18T17:18:00Z</dcterms:created>
  <dcterms:modified xsi:type="dcterms:W3CDTF">2024-07-18T17:18:00Z</dcterms:modified>
</cp:coreProperties>
</file>