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032" w:rsidRPr="006E0A42" w:rsidRDefault="007D3032" w:rsidP="006E0A42">
      <w:pPr>
        <w:spacing w:before="120"/>
        <w:jc w:val="both"/>
        <w:rPr>
          <w:rFonts w:ascii="Arial" w:hAnsi="Arial" w:cs="Arial"/>
          <w:b/>
          <w:sz w:val="22"/>
          <w:szCs w:val="22"/>
        </w:rPr>
      </w:pPr>
      <w:r w:rsidRPr="006E0A42">
        <w:rPr>
          <w:rFonts w:ascii="Arial" w:hAnsi="Arial" w:cs="Arial"/>
          <w:b/>
          <w:sz w:val="22"/>
          <w:szCs w:val="22"/>
        </w:rPr>
        <w:t>UNIVERSIDADE ESTADUAL DE MARINGÁ</w:t>
      </w:r>
    </w:p>
    <w:p w:rsidR="007D3032" w:rsidRPr="006E0A42" w:rsidRDefault="007D3032" w:rsidP="006E0A42">
      <w:pPr>
        <w:spacing w:before="120"/>
        <w:ind w:right="-426"/>
        <w:jc w:val="both"/>
        <w:rPr>
          <w:rFonts w:ascii="Arial" w:hAnsi="Arial" w:cs="Arial"/>
          <w:b/>
          <w:sz w:val="22"/>
          <w:szCs w:val="22"/>
        </w:rPr>
      </w:pPr>
      <w:r w:rsidRPr="006E0A42">
        <w:rPr>
          <w:rFonts w:ascii="Arial" w:hAnsi="Arial" w:cs="Arial"/>
          <w:b/>
          <w:sz w:val="22"/>
          <w:szCs w:val="22"/>
        </w:rPr>
        <w:t xml:space="preserve">PROGRAMA DE PÓS-GRADUAÇÃO </w:t>
      </w:r>
      <w:smartTag w:uri="urn:schemas-microsoft-com:office:smarttags" w:element="PersonName">
        <w:smartTagPr>
          <w:attr w:name="ProductID" w:val="EM BIOCIÊNCIAS E FISIOPATOLOGIA"/>
        </w:smartTagPr>
        <w:r w:rsidRPr="006E0A42">
          <w:rPr>
            <w:rFonts w:ascii="Arial" w:hAnsi="Arial" w:cs="Arial"/>
            <w:b/>
            <w:sz w:val="22"/>
            <w:szCs w:val="22"/>
          </w:rPr>
          <w:t>EM BIOCIÊNCIAS E FISIOPATOLOGIA</w:t>
        </w:r>
      </w:smartTag>
    </w:p>
    <w:p w:rsidR="007D3032" w:rsidRPr="006E0A42" w:rsidRDefault="007D3032" w:rsidP="006E0A42">
      <w:pPr>
        <w:rPr>
          <w:rFonts w:ascii="Arial" w:hAnsi="Arial" w:cs="Arial"/>
        </w:rPr>
      </w:pPr>
    </w:p>
    <w:tbl>
      <w:tblPr>
        <w:tblW w:w="0" w:type="auto"/>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8978"/>
      </w:tblGrid>
      <w:tr w:rsidR="007D3032" w:rsidRPr="003C56BB" w:rsidTr="00840CE2">
        <w:tc>
          <w:tcPr>
            <w:tcW w:w="8978" w:type="dxa"/>
            <w:tcBorders>
              <w:top w:val="double" w:sz="4" w:space="0" w:color="auto"/>
              <w:bottom w:val="double" w:sz="4" w:space="0" w:color="auto"/>
            </w:tcBorders>
            <w:shd w:val="pct15" w:color="auto" w:fill="FFFFFF"/>
          </w:tcPr>
          <w:p w:rsidR="007D3032" w:rsidRPr="003C56BB" w:rsidRDefault="007D3032" w:rsidP="00840CE2">
            <w:pPr>
              <w:pStyle w:val="Ttulo1"/>
              <w:spacing w:before="40" w:after="40"/>
              <w:rPr>
                <w:rFonts w:cs="Arial"/>
                <w:szCs w:val="22"/>
                <w:lang w:val="en-US"/>
              </w:rPr>
            </w:pPr>
            <w:r w:rsidRPr="003C56BB">
              <w:rPr>
                <w:rFonts w:cs="Arial"/>
                <w:sz w:val="22"/>
                <w:szCs w:val="22"/>
                <w:lang w:val="en-US"/>
              </w:rPr>
              <w:t>PROGRAMA DA DISCIPLINA</w:t>
            </w:r>
          </w:p>
        </w:tc>
      </w:tr>
    </w:tbl>
    <w:p w:rsidR="007D3032" w:rsidRPr="003C56BB" w:rsidRDefault="007D3032" w:rsidP="006E0A42">
      <w:pPr>
        <w:rPr>
          <w:rFonts w:ascii="Arial" w:hAnsi="Arial" w:cs="Arial"/>
          <w:lang w:val="en-US"/>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1560"/>
        <w:gridCol w:w="1725"/>
        <w:gridCol w:w="4489"/>
      </w:tblGrid>
      <w:tr w:rsidR="007D3032" w:rsidRPr="00C443B6" w:rsidTr="00EA0A31">
        <w:tc>
          <w:tcPr>
            <w:tcW w:w="8978" w:type="dxa"/>
            <w:gridSpan w:val="4"/>
          </w:tcPr>
          <w:p w:rsidR="007D3032" w:rsidRPr="00C443B6" w:rsidRDefault="007D3032" w:rsidP="00840CE2">
            <w:pPr>
              <w:spacing w:before="120" w:after="120"/>
              <w:jc w:val="both"/>
              <w:rPr>
                <w:rFonts w:ascii="Arial" w:hAnsi="Arial" w:cs="Arial"/>
                <w:b/>
                <w:szCs w:val="22"/>
                <w:lang w:val="en-US"/>
              </w:rPr>
            </w:pPr>
            <w:r w:rsidRPr="00C443B6">
              <w:rPr>
                <w:rFonts w:ascii="Arial" w:hAnsi="Arial" w:cs="Arial"/>
                <w:b/>
                <w:sz w:val="22"/>
                <w:szCs w:val="22"/>
                <w:lang w:val="en-US"/>
              </w:rPr>
              <w:t xml:space="preserve">CÓDIGO: </w:t>
            </w:r>
            <w:r w:rsidRPr="00C443B6">
              <w:rPr>
                <w:rFonts w:ascii="Arial" w:hAnsi="Arial" w:cs="Arial"/>
                <w:sz w:val="22"/>
                <w:szCs w:val="22"/>
                <w:lang w:val="en-US"/>
              </w:rPr>
              <w:t>DBS4015</w:t>
            </w:r>
          </w:p>
          <w:p w:rsidR="007D3032" w:rsidRDefault="007D3032" w:rsidP="00840CE2">
            <w:pPr>
              <w:spacing w:before="120" w:after="120"/>
              <w:jc w:val="both"/>
              <w:rPr>
                <w:rFonts w:ascii="Arial" w:hAnsi="Arial" w:cs="Arial"/>
                <w:b/>
                <w:szCs w:val="22"/>
                <w:lang w:val="en-US"/>
              </w:rPr>
            </w:pPr>
            <w:smartTag w:uri="urn:schemas-microsoft-com:office:smarttags" w:element="City">
              <w:smartTag w:uri="urn:schemas-microsoft-com:office:smarttags" w:element="place">
                <w:r w:rsidRPr="00C443B6">
                  <w:rPr>
                    <w:rFonts w:ascii="Arial" w:hAnsi="Arial" w:cs="Arial"/>
                    <w:b/>
                    <w:sz w:val="22"/>
                    <w:szCs w:val="22"/>
                    <w:lang w:val="en-US"/>
                  </w:rPr>
                  <w:t>NOME</w:t>
                </w:r>
              </w:smartTag>
            </w:smartTag>
            <w:r w:rsidRPr="00C443B6">
              <w:rPr>
                <w:rFonts w:ascii="Arial" w:hAnsi="Arial" w:cs="Arial"/>
                <w:b/>
                <w:sz w:val="22"/>
                <w:szCs w:val="22"/>
                <w:lang w:val="en-US"/>
              </w:rPr>
              <w:t xml:space="preserve">: </w:t>
            </w:r>
            <w:r w:rsidRPr="00C443B6">
              <w:rPr>
                <w:rFonts w:ascii="Arial" w:hAnsi="Arial" w:cs="Arial"/>
                <w:sz w:val="22"/>
                <w:szCs w:val="22"/>
                <w:lang w:val="en-US"/>
              </w:rPr>
              <w:t>Seminars in Molecular Markers and Diseases.</w:t>
            </w:r>
          </w:p>
          <w:p w:rsidR="007D3032" w:rsidRPr="003C56BB" w:rsidRDefault="007D3032" w:rsidP="00840CE2">
            <w:pPr>
              <w:spacing w:before="120" w:after="120"/>
              <w:jc w:val="both"/>
              <w:rPr>
                <w:rFonts w:ascii="Arial" w:hAnsi="Arial" w:cs="Arial"/>
                <w:b/>
                <w:sz w:val="20"/>
                <w:lang w:val="en-US"/>
              </w:rPr>
            </w:pPr>
            <w:r>
              <w:rPr>
                <w:rFonts w:ascii="Arial" w:hAnsi="Arial" w:cs="Arial"/>
                <w:b/>
                <w:sz w:val="22"/>
                <w:szCs w:val="22"/>
                <w:lang w:val="en-US"/>
              </w:rPr>
              <w:t xml:space="preserve">CURSO: </w:t>
            </w:r>
            <w:proofErr w:type="spellStart"/>
            <w:r w:rsidRPr="00C443B6">
              <w:rPr>
                <w:rFonts w:ascii="Arial" w:hAnsi="Arial" w:cs="Arial"/>
                <w:sz w:val="22"/>
                <w:szCs w:val="22"/>
                <w:lang w:val="en-US"/>
              </w:rPr>
              <w:t>Mestrado</w:t>
            </w:r>
            <w:proofErr w:type="spellEnd"/>
            <w:r w:rsidRPr="00C443B6">
              <w:rPr>
                <w:rFonts w:ascii="Arial" w:hAnsi="Arial" w:cs="Arial"/>
                <w:sz w:val="22"/>
                <w:szCs w:val="22"/>
                <w:lang w:val="en-US"/>
              </w:rPr>
              <w:t xml:space="preserve"> e </w:t>
            </w:r>
            <w:proofErr w:type="spellStart"/>
            <w:r w:rsidRPr="00C443B6">
              <w:rPr>
                <w:rFonts w:ascii="Arial" w:hAnsi="Arial" w:cs="Arial"/>
                <w:sz w:val="22"/>
                <w:szCs w:val="22"/>
                <w:lang w:val="en-US"/>
              </w:rPr>
              <w:t>Doutorado</w:t>
            </w:r>
            <w:proofErr w:type="spellEnd"/>
            <w:r>
              <w:rPr>
                <w:rFonts w:ascii="Arial" w:hAnsi="Arial" w:cs="Arial"/>
                <w:b/>
                <w:sz w:val="22"/>
                <w:szCs w:val="22"/>
                <w:lang w:val="en-US"/>
              </w:rPr>
              <w:t xml:space="preserve"> </w:t>
            </w:r>
          </w:p>
        </w:tc>
      </w:tr>
      <w:tr w:rsidR="007D3032" w:rsidRPr="003C56BB" w:rsidTr="00EA0A31">
        <w:trPr>
          <w:cantSplit/>
          <w:trHeight w:val="255"/>
        </w:trPr>
        <w:tc>
          <w:tcPr>
            <w:tcW w:w="4489" w:type="dxa"/>
            <w:gridSpan w:val="3"/>
          </w:tcPr>
          <w:p w:rsidR="007D3032" w:rsidRPr="003C56BB" w:rsidRDefault="007D3032" w:rsidP="00840CE2">
            <w:pPr>
              <w:jc w:val="center"/>
              <w:rPr>
                <w:rFonts w:ascii="Arial" w:hAnsi="Arial" w:cs="Arial"/>
                <w:sz w:val="20"/>
                <w:lang w:val="en-US"/>
              </w:rPr>
            </w:pPr>
            <w:r w:rsidRPr="003C56BB">
              <w:rPr>
                <w:rFonts w:ascii="Arial" w:hAnsi="Arial" w:cs="Arial"/>
                <w:sz w:val="20"/>
                <w:lang w:val="en-US"/>
              </w:rPr>
              <w:t>CRÉDITOS</w:t>
            </w:r>
          </w:p>
        </w:tc>
        <w:tc>
          <w:tcPr>
            <w:tcW w:w="4489" w:type="dxa"/>
            <w:vMerge w:val="restart"/>
          </w:tcPr>
          <w:p w:rsidR="007D3032" w:rsidRPr="003C56BB" w:rsidRDefault="007D3032" w:rsidP="00C443B6">
            <w:pPr>
              <w:ind w:left="47"/>
              <w:jc w:val="center"/>
              <w:rPr>
                <w:rFonts w:ascii="Arial" w:hAnsi="Arial" w:cs="Arial"/>
                <w:lang w:val="en-US"/>
              </w:rPr>
            </w:pPr>
            <w:r w:rsidRPr="003C56BB">
              <w:rPr>
                <w:rFonts w:ascii="Arial" w:hAnsi="Arial" w:cs="Arial"/>
                <w:sz w:val="20"/>
                <w:lang w:val="en-US"/>
              </w:rPr>
              <w:t>CARGA HORÁRIA TOTAL</w:t>
            </w:r>
            <w:r w:rsidRPr="003C56BB">
              <w:rPr>
                <w:rFonts w:ascii="Arial" w:hAnsi="Arial" w:cs="Arial"/>
                <w:lang w:val="en-US"/>
              </w:rPr>
              <w:t>:</w:t>
            </w:r>
          </w:p>
          <w:p w:rsidR="007D3032" w:rsidRPr="003C56BB" w:rsidRDefault="007D3032" w:rsidP="00C443B6">
            <w:pPr>
              <w:spacing w:before="60"/>
              <w:jc w:val="center"/>
              <w:rPr>
                <w:rFonts w:ascii="Arial" w:hAnsi="Arial" w:cs="Arial"/>
                <w:b/>
                <w:szCs w:val="22"/>
                <w:lang w:val="en-US"/>
              </w:rPr>
            </w:pPr>
            <w:r w:rsidRPr="003C56BB">
              <w:rPr>
                <w:rFonts w:ascii="Arial" w:hAnsi="Arial" w:cs="Arial"/>
                <w:b/>
                <w:sz w:val="22"/>
                <w:szCs w:val="22"/>
                <w:lang w:val="en-US"/>
              </w:rPr>
              <w:t xml:space="preserve">15 </w:t>
            </w:r>
            <w:proofErr w:type="spellStart"/>
            <w:r w:rsidRPr="003C56BB">
              <w:rPr>
                <w:rFonts w:ascii="Arial" w:hAnsi="Arial" w:cs="Arial"/>
                <w:b/>
                <w:sz w:val="22"/>
                <w:szCs w:val="22"/>
                <w:lang w:val="en-US"/>
              </w:rPr>
              <w:t>horas</w:t>
            </w:r>
            <w:proofErr w:type="spellEnd"/>
          </w:p>
          <w:p w:rsidR="007D3032" w:rsidRPr="003C56BB" w:rsidRDefault="007D3032" w:rsidP="00840CE2">
            <w:pPr>
              <w:spacing w:before="120"/>
              <w:ind w:right="49"/>
              <w:jc w:val="center"/>
              <w:rPr>
                <w:rFonts w:ascii="Arial" w:hAnsi="Arial" w:cs="Arial"/>
                <w:b/>
                <w:szCs w:val="22"/>
                <w:lang w:val="en-US"/>
              </w:rPr>
            </w:pPr>
          </w:p>
        </w:tc>
      </w:tr>
      <w:tr w:rsidR="007D3032" w:rsidRPr="003C56BB" w:rsidTr="00EA0A31">
        <w:trPr>
          <w:cantSplit/>
          <w:trHeight w:val="255"/>
        </w:trPr>
        <w:tc>
          <w:tcPr>
            <w:tcW w:w="1204" w:type="dxa"/>
          </w:tcPr>
          <w:p w:rsidR="007D3032" w:rsidRPr="00C443B6" w:rsidRDefault="007D3032" w:rsidP="00840CE2">
            <w:pPr>
              <w:spacing w:before="120" w:after="120"/>
              <w:rPr>
                <w:rFonts w:ascii="Arial" w:hAnsi="Arial" w:cs="Arial"/>
                <w:b/>
                <w:sz w:val="20"/>
                <w:lang w:val="en-US"/>
              </w:rPr>
            </w:pPr>
            <w:r w:rsidRPr="00C443B6">
              <w:rPr>
                <w:rFonts w:ascii="Arial" w:hAnsi="Arial" w:cs="Arial"/>
                <w:b/>
                <w:sz w:val="20"/>
                <w:lang w:val="en-US"/>
              </w:rPr>
              <w:t xml:space="preserve">TOTAL: </w:t>
            </w:r>
          </w:p>
        </w:tc>
        <w:tc>
          <w:tcPr>
            <w:tcW w:w="1560" w:type="dxa"/>
          </w:tcPr>
          <w:p w:rsidR="007D3032" w:rsidRPr="003C56BB" w:rsidRDefault="007D3032" w:rsidP="00840CE2">
            <w:pPr>
              <w:spacing w:before="120" w:after="120"/>
              <w:rPr>
                <w:rFonts w:ascii="Arial" w:hAnsi="Arial" w:cs="Arial"/>
                <w:sz w:val="20"/>
                <w:lang w:val="en-US"/>
              </w:rPr>
            </w:pPr>
            <w:r w:rsidRPr="003C56BB">
              <w:rPr>
                <w:rFonts w:ascii="Arial" w:hAnsi="Arial" w:cs="Arial"/>
                <w:sz w:val="20"/>
                <w:lang w:val="en-US"/>
              </w:rPr>
              <w:t>PRÁTICOS:</w:t>
            </w:r>
          </w:p>
        </w:tc>
        <w:tc>
          <w:tcPr>
            <w:tcW w:w="1725" w:type="dxa"/>
          </w:tcPr>
          <w:p w:rsidR="007D3032" w:rsidRPr="003C56BB" w:rsidRDefault="007D3032" w:rsidP="00840CE2">
            <w:pPr>
              <w:spacing w:before="120" w:after="120"/>
              <w:rPr>
                <w:rFonts w:ascii="Arial" w:hAnsi="Arial" w:cs="Arial"/>
                <w:b/>
                <w:sz w:val="20"/>
                <w:lang w:val="en-US"/>
              </w:rPr>
            </w:pPr>
            <w:r w:rsidRPr="003C56BB">
              <w:rPr>
                <w:rFonts w:ascii="Arial" w:hAnsi="Arial" w:cs="Arial"/>
                <w:sz w:val="20"/>
                <w:lang w:val="en-US"/>
              </w:rPr>
              <w:t>TEÓRICOS:</w:t>
            </w:r>
            <w:r w:rsidRPr="00C443B6">
              <w:rPr>
                <w:rFonts w:ascii="Arial" w:hAnsi="Arial" w:cs="Arial"/>
                <w:sz w:val="20"/>
                <w:lang w:val="en-US"/>
              </w:rPr>
              <w:t xml:space="preserve"> 01</w:t>
            </w:r>
          </w:p>
        </w:tc>
        <w:tc>
          <w:tcPr>
            <w:tcW w:w="4489" w:type="dxa"/>
            <w:vMerge/>
          </w:tcPr>
          <w:p w:rsidR="007D3032" w:rsidRPr="003C56BB" w:rsidRDefault="007D3032" w:rsidP="00840CE2">
            <w:pPr>
              <w:spacing w:before="120" w:after="120"/>
              <w:rPr>
                <w:rFonts w:ascii="Arial" w:hAnsi="Arial" w:cs="Arial"/>
                <w:lang w:val="en-US"/>
              </w:rPr>
            </w:pPr>
          </w:p>
        </w:tc>
      </w:tr>
      <w:tr w:rsidR="007D3032" w:rsidRPr="003C56BB" w:rsidTr="00EA0A31">
        <w:trPr>
          <w:cantSplit/>
        </w:trPr>
        <w:tc>
          <w:tcPr>
            <w:tcW w:w="4489" w:type="dxa"/>
            <w:gridSpan w:val="3"/>
          </w:tcPr>
          <w:p w:rsidR="007D3032" w:rsidRPr="003C56BB" w:rsidRDefault="007D3032" w:rsidP="00840CE2">
            <w:pPr>
              <w:spacing w:before="120" w:after="120"/>
              <w:rPr>
                <w:rFonts w:ascii="Arial" w:hAnsi="Arial" w:cs="Arial"/>
                <w:sz w:val="20"/>
                <w:lang w:val="en-US"/>
              </w:rPr>
            </w:pPr>
            <w:r w:rsidRPr="003C56BB">
              <w:rPr>
                <w:rFonts w:ascii="Arial" w:hAnsi="Arial" w:cs="Arial"/>
                <w:sz w:val="20"/>
                <w:lang w:val="en-US"/>
              </w:rPr>
              <w:t xml:space="preserve">PRÉ-REQUISITOS: </w:t>
            </w:r>
          </w:p>
        </w:tc>
        <w:tc>
          <w:tcPr>
            <w:tcW w:w="4489" w:type="dxa"/>
          </w:tcPr>
          <w:p w:rsidR="007D3032" w:rsidRPr="003C56BB" w:rsidRDefault="007D3032" w:rsidP="00840CE2">
            <w:pPr>
              <w:spacing w:before="120" w:after="120"/>
              <w:rPr>
                <w:rFonts w:ascii="Arial" w:hAnsi="Arial" w:cs="Arial"/>
                <w:sz w:val="20"/>
                <w:lang w:val="en-US"/>
              </w:rPr>
            </w:pPr>
            <w:r w:rsidRPr="003C56BB">
              <w:rPr>
                <w:rFonts w:ascii="Arial" w:hAnsi="Arial" w:cs="Arial"/>
                <w:sz w:val="20"/>
                <w:lang w:val="en-US"/>
              </w:rPr>
              <w:t xml:space="preserve">CO-REQUISITOS: </w:t>
            </w:r>
          </w:p>
        </w:tc>
      </w:tr>
    </w:tbl>
    <w:p w:rsidR="007D3032" w:rsidRPr="00BD0FE4" w:rsidRDefault="007D3032" w:rsidP="006E0A42">
      <w:pPr>
        <w:jc w:val="both"/>
        <w:rPr>
          <w:rFonts w:ascii="Arial" w:hAnsi="Arial" w:cs="Arial"/>
          <w:sz w:val="20"/>
        </w:rPr>
      </w:pPr>
    </w:p>
    <w:p w:rsidR="007D3032" w:rsidRPr="006E0A42" w:rsidRDefault="007D3032" w:rsidP="00DA20E9">
      <w:pPr>
        <w:jc w:val="both"/>
        <w:rPr>
          <w:rFonts w:ascii="Arial" w:hAnsi="Arial" w:cs="Arial"/>
          <w:b/>
          <w:sz w:val="20"/>
          <w:lang w:val="en-US"/>
        </w:rPr>
      </w:pPr>
      <w:r w:rsidRPr="006E0A42">
        <w:rPr>
          <w:rFonts w:ascii="Arial" w:hAnsi="Arial" w:cs="Arial"/>
          <w:b/>
          <w:sz w:val="20"/>
          <w:lang w:val="en-US"/>
        </w:rPr>
        <w:t xml:space="preserve">EMENTA: </w:t>
      </w:r>
    </w:p>
    <w:p w:rsidR="007D3032" w:rsidRPr="000373A4" w:rsidRDefault="007D3032" w:rsidP="00DA20E9">
      <w:pPr>
        <w:pStyle w:val="NormalWeb"/>
        <w:spacing w:before="0" w:beforeAutospacing="0" w:after="0" w:afterAutospacing="0"/>
        <w:ind w:left="142"/>
        <w:jc w:val="both"/>
        <w:rPr>
          <w:rStyle w:val="hps"/>
          <w:rFonts w:ascii="Arial" w:hAnsi="Arial" w:cs="Arial"/>
          <w:sz w:val="22"/>
          <w:szCs w:val="22"/>
          <w:lang w:val="en-US"/>
        </w:rPr>
      </w:pPr>
      <w:r w:rsidRPr="000373A4">
        <w:rPr>
          <w:rFonts w:ascii="Arial" w:hAnsi="Arial" w:cs="Arial"/>
          <w:sz w:val="22"/>
          <w:szCs w:val="22"/>
          <w:lang w:val="en-US"/>
        </w:rPr>
        <w:t>Critical analysis of the projects presented by the students and their applications in laboratory practice, taking advantage of those moments to exchange experiences and sharing of proposals and activities materials using the English language</w:t>
      </w:r>
      <w:r>
        <w:rPr>
          <w:rFonts w:ascii="Arial" w:hAnsi="Arial" w:cs="Arial"/>
          <w:sz w:val="22"/>
          <w:szCs w:val="22"/>
          <w:lang w:val="en-US"/>
        </w:rPr>
        <w:t>.</w:t>
      </w:r>
    </w:p>
    <w:p w:rsidR="007D3032" w:rsidRPr="006E0A42" w:rsidRDefault="007D3032" w:rsidP="006E0A42">
      <w:pPr>
        <w:spacing w:before="240" w:after="60"/>
        <w:rPr>
          <w:rFonts w:ascii="Arial" w:hAnsi="Arial" w:cs="Arial"/>
          <w:b/>
          <w:sz w:val="20"/>
          <w:lang w:val="en-US"/>
        </w:rPr>
      </w:pPr>
      <w:r w:rsidRPr="006E0A42">
        <w:rPr>
          <w:rFonts w:ascii="Arial" w:hAnsi="Arial" w:cs="Arial"/>
          <w:b/>
          <w:sz w:val="20"/>
          <w:lang w:val="en-US"/>
        </w:rPr>
        <w:t>PROGRAMA:</w:t>
      </w:r>
    </w:p>
    <w:p w:rsidR="007D3032" w:rsidRPr="00DA20E9" w:rsidRDefault="007D3032" w:rsidP="006E0A42">
      <w:pPr>
        <w:pStyle w:val="NormalWeb"/>
        <w:ind w:left="142"/>
        <w:rPr>
          <w:rStyle w:val="hps"/>
          <w:rFonts w:ascii="Arial" w:hAnsi="Arial" w:cs="Arial"/>
          <w:sz w:val="22"/>
          <w:szCs w:val="22"/>
          <w:lang w:val="en-US"/>
        </w:rPr>
      </w:pPr>
      <w:r w:rsidRPr="00DA20E9">
        <w:rPr>
          <w:rStyle w:val="hps"/>
          <w:rFonts w:ascii="Arial" w:hAnsi="Arial" w:cs="Arial"/>
          <w:sz w:val="22"/>
          <w:szCs w:val="22"/>
          <w:lang w:val="en-US"/>
        </w:rPr>
        <w:t>Introduction to course: objectives</w:t>
      </w:r>
      <w:r w:rsidRPr="00DA20E9">
        <w:rPr>
          <w:rStyle w:val="hps"/>
          <w:rFonts w:ascii="Arial" w:hAnsi="Arial" w:cs="Arial"/>
          <w:sz w:val="22"/>
          <w:szCs w:val="22"/>
          <w:lang w:val="en-US"/>
        </w:rPr>
        <w:br/>
        <w:t xml:space="preserve">Presentation of the </w:t>
      </w:r>
      <w:proofErr w:type="spellStart"/>
      <w:r w:rsidRPr="00DA20E9">
        <w:rPr>
          <w:rStyle w:val="hps"/>
          <w:rFonts w:ascii="Arial" w:hAnsi="Arial" w:cs="Arial"/>
          <w:sz w:val="22"/>
          <w:szCs w:val="22"/>
          <w:lang w:val="en-US"/>
        </w:rPr>
        <w:t>programme</w:t>
      </w:r>
      <w:proofErr w:type="spellEnd"/>
      <w:r w:rsidRPr="00DA20E9">
        <w:rPr>
          <w:rStyle w:val="hps"/>
          <w:rFonts w:ascii="Arial" w:hAnsi="Arial" w:cs="Arial"/>
          <w:sz w:val="22"/>
          <w:szCs w:val="22"/>
          <w:lang w:val="en-US"/>
        </w:rPr>
        <w:t xml:space="preserve"> </w:t>
      </w:r>
      <w:r w:rsidRPr="00DA20E9">
        <w:rPr>
          <w:rStyle w:val="hps"/>
          <w:rFonts w:ascii="Arial" w:hAnsi="Arial" w:cs="Arial"/>
          <w:sz w:val="22"/>
          <w:szCs w:val="22"/>
          <w:lang w:val="en-US"/>
        </w:rPr>
        <w:br/>
        <w:t>Distribution and organization of the seminars</w:t>
      </w:r>
      <w:r w:rsidRPr="00DA20E9">
        <w:rPr>
          <w:rStyle w:val="hps"/>
          <w:rFonts w:ascii="Arial" w:hAnsi="Arial" w:cs="Arial"/>
          <w:sz w:val="22"/>
          <w:szCs w:val="22"/>
          <w:lang w:val="en-US"/>
        </w:rPr>
        <w:br/>
        <w:t>Orientation about references</w:t>
      </w:r>
    </w:p>
    <w:p w:rsidR="007D3032" w:rsidRPr="000373A4" w:rsidRDefault="007D3032" w:rsidP="006E0A42">
      <w:pPr>
        <w:rPr>
          <w:rFonts w:ascii="Arial" w:hAnsi="Arial" w:cs="Arial"/>
          <w:b/>
          <w:sz w:val="20"/>
          <w:lang w:val="en-US"/>
        </w:rPr>
      </w:pPr>
    </w:p>
    <w:p w:rsidR="007D3032" w:rsidRPr="006E0A42" w:rsidRDefault="007D3032" w:rsidP="006E0A42">
      <w:pPr>
        <w:rPr>
          <w:rFonts w:ascii="Arial" w:hAnsi="Arial" w:cs="Arial"/>
          <w:b/>
          <w:sz w:val="20"/>
        </w:rPr>
      </w:pPr>
      <w:r w:rsidRPr="006E0A42">
        <w:rPr>
          <w:rFonts w:ascii="Arial" w:hAnsi="Arial" w:cs="Arial"/>
          <w:b/>
          <w:sz w:val="20"/>
        </w:rPr>
        <w:t>BIBLIOGRAFIA (REVISTAS ESPECIALIZADAS SOBRE O ASSUNTO):</w:t>
      </w:r>
    </w:p>
    <w:p w:rsidR="007D3032" w:rsidRPr="00AC226C" w:rsidRDefault="007D3032" w:rsidP="006E0A42">
      <w:pPr>
        <w:pStyle w:val="NormalWeb"/>
        <w:ind w:left="142"/>
        <w:jc w:val="both"/>
        <w:rPr>
          <w:rFonts w:ascii="Arial" w:hAnsi="Arial" w:cs="Arial"/>
          <w:sz w:val="22"/>
          <w:szCs w:val="22"/>
          <w:lang w:val="en-US"/>
        </w:rPr>
      </w:pPr>
      <w:r w:rsidRPr="00DA20E9">
        <w:rPr>
          <w:rStyle w:val="hps"/>
          <w:rFonts w:ascii="Arial" w:hAnsi="Arial" w:cs="Arial"/>
          <w:sz w:val="22"/>
          <w:szCs w:val="22"/>
          <w:lang w:val="en-US"/>
        </w:rPr>
        <w:t>Due to the</w:t>
      </w:r>
      <w:r w:rsidRPr="00DA20E9">
        <w:rPr>
          <w:rFonts w:ascii="Arial" w:hAnsi="Arial" w:cs="Arial"/>
          <w:sz w:val="22"/>
          <w:szCs w:val="22"/>
          <w:lang w:val="en-US"/>
        </w:rPr>
        <w:t xml:space="preserve"> </w:t>
      </w:r>
      <w:r w:rsidRPr="00DA20E9">
        <w:rPr>
          <w:rStyle w:val="hps"/>
          <w:rFonts w:ascii="Arial" w:hAnsi="Arial" w:cs="Arial"/>
          <w:sz w:val="22"/>
          <w:szCs w:val="22"/>
          <w:lang w:val="en-US"/>
        </w:rPr>
        <w:t>dynamic nature</w:t>
      </w:r>
      <w:r w:rsidRPr="00DA20E9">
        <w:rPr>
          <w:rFonts w:ascii="Arial" w:hAnsi="Arial" w:cs="Arial"/>
          <w:sz w:val="22"/>
          <w:szCs w:val="22"/>
          <w:lang w:val="en-US"/>
        </w:rPr>
        <w:t xml:space="preserve"> </w:t>
      </w:r>
      <w:r w:rsidRPr="00DA20E9">
        <w:rPr>
          <w:rStyle w:val="hps"/>
          <w:rFonts w:ascii="Arial" w:hAnsi="Arial" w:cs="Arial"/>
          <w:sz w:val="22"/>
          <w:szCs w:val="22"/>
          <w:lang w:val="en-US"/>
        </w:rPr>
        <w:t>of the course,</w:t>
      </w:r>
      <w:r w:rsidRPr="00DA20E9">
        <w:rPr>
          <w:rFonts w:ascii="Arial" w:hAnsi="Arial" w:cs="Arial"/>
          <w:sz w:val="22"/>
          <w:szCs w:val="22"/>
          <w:lang w:val="en-US"/>
        </w:rPr>
        <w:t xml:space="preserve"> </w:t>
      </w:r>
      <w:r w:rsidRPr="00DA20E9">
        <w:rPr>
          <w:rStyle w:val="hps"/>
          <w:rFonts w:ascii="Arial" w:hAnsi="Arial" w:cs="Arial"/>
          <w:sz w:val="22"/>
          <w:szCs w:val="22"/>
          <w:lang w:val="en-US"/>
        </w:rPr>
        <w:t>its thematic</w:t>
      </w:r>
      <w:r w:rsidRPr="00DA20E9">
        <w:rPr>
          <w:rFonts w:ascii="Arial" w:hAnsi="Arial" w:cs="Arial"/>
          <w:sz w:val="22"/>
          <w:szCs w:val="22"/>
          <w:lang w:val="en-US"/>
        </w:rPr>
        <w:t xml:space="preserve"> </w:t>
      </w:r>
      <w:r w:rsidRPr="00DA20E9">
        <w:rPr>
          <w:rStyle w:val="hps"/>
          <w:rFonts w:ascii="Arial" w:hAnsi="Arial" w:cs="Arial"/>
          <w:sz w:val="22"/>
          <w:szCs w:val="22"/>
          <w:lang w:val="en-US"/>
        </w:rPr>
        <w:t>content</w:t>
      </w:r>
      <w:r w:rsidRPr="00DA20E9">
        <w:rPr>
          <w:rFonts w:ascii="Arial" w:hAnsi="Arial" w:cs="Arial"/>
          <w:sz w:val="22"/>
          <w:szCs w:val="22"/>
          <w:lang w:val="en-US"/>
        </w:rPr>
        <w:t xml:space="preserve"> </w:t>
      </w:r>
      <w:r w:rsidRPr="00DA20E9">
        <w:rPr>
          <w:rStyle w:val="hps"/>
          <w:rFonts w:ascii="Arial" w:hAnsi="Arial" w:cs="Arial"/>
          <w:sz w:val="22"/>
          <w:szCs w:val="22"/>
          <w:lang w:val="en-US"/>
        </w:rPr>
        <w:t>hinders</w:t>
      </w:r>
      <w:r w:rsidRPr="00DA20E9">
        <w:rPr>
          <w:rFonts w:ascii="Arial" w:hAnsi="Arial" w:cs="Arial"/>
          <w:sz w:val="22"/>
          <w:szCs w:val="22"/>
          <w:lang w:val="en-US"/>
        </w:rPr>
        <w:t xml:space="preserve"> </w:t>
      </w:r>
      <w:r w:rsidRPr="00DA20E9">
        <w:rPr>
          <w:rStyle w:val="hps"/>
          <w:rFonts w:ascii="Arial" w:hAnsi="Arial" w:cs="Arial"/>
          <w:sz w:val="22"/>
          <w:szCs w:val="22"/>
          <w:lang w:val="en-US"/>
        </w:rPr>
        <w:t>an accurate</w:t>
      </w:r>
      <w:r w:rsidRPr="00DA20E9">
        <w:rPr>
          <w:rFonts w:ascii="Arial" w:hAnsi="Arial" w:cs="Arial"/>
          <w:sz w:val="22"/>
          <w:szCs w:val="22"/>
          <w:lang w:val="en-US"/>
        </w:rPr>
        <w:t xml:space="preserve"> </w:t>
      </w:r>
      <w:r w:rsidRPr="00DA20E9">
        <w:rPr>
          <w:rStyle w:val="hps"/>
          <w:rFonts w:ascii="Arial" w:hAnsi="Arial" w:cs="Arial"/>
          <w:sz w:val="22"/>
          <w:szCs w:val="22"/>
          <w:lang w:val="en-US"/>
        </w:rPr>
        <w:t>preparation of the</w:t>
      </w:r>
      <w:r w:rsidRPr="00DA20E9">
        <w:rPr>
          <w:rFonts w:ascii="Arial" w:hAnsi="Arial" w:cs="Arial"/>
          <w:sz w:val="22"/>
          <w:szCs w:val="22"/>
          <w:lang w:val="en-US"/>
        </w:rPr>
        <w:t xml:space="preserve"> </w:t>
      </w:r>
      <w:r w:rsidRPr="00DA20E9">
        <w:rPr>
          <w:rStyle w:val="hps"/>
          <w:rFonts w:ascii="Arial" w:hAnsi="Arial" w:cs="Arial"/>
          <w:sz w:val="22"/>
          <w:szCs w:val="22"/>
          <w:lang w:val="en-US"/>
        </w:rPr>
        <w:t>complete bibliography</w:t>
      </w:r>
      <w:r w:rsidRPr="00DA20E9">
        <w:rPr>
          <w:rFonts w:ascii="Arial" w:hAnsi="Arial" w:cs="Arial"/>
          <w:sz w:val="22"/>
          <w:szCs w:val="22"/>
          <w:lang w:val="en-US"/>
        </w:rPr>
        <w:t xml:space="preserve">. </w:t>
      </w:r>
      <w:r w:rsidRPr="00AC226C">
        <w:rPr>
          <w:rStyle w:val="hps"/>
          <w:rFonts w:ascii="Arial" w:hAnsi="Arial" w:cs="Arial"/>
          <w:sz w:val="22"/>
          <w:szCs w:val="22"/>
          <w:lang w:val="en-US"/>
        </w:rPr>
        <w:t>The</w:t>
      </w:r>
      <w:r w:rsidRPr="00AC226C">
        <w:rPr>
          <w:rFonts w:ascii="Arial" w:hAnsi="Arial" w:cs="Arial"/>
          <w:sz w:val="22"/>
          <w:szCs w:val="22"/>
          <w:lang w:val="en-US"/>
        </w:rPr>
        <w:t xml:space="preserve"> </w:t>
      </w:r>
      <w:r w:rsidRPr="00AC226C">
        <w:rPr>
          <w:rStyle w:val="hps"/>
          <w:rFonts w:ascii="Arial" w:hAnsi="Arial" w:cs="Arial"/>
          <w:sz w:val="22"/>
          <w:szCs w:val="22"/>
          <w:lang w:val="en-US"/>
        </w:rPr>
        <w:t>main</w:t>
      </w:r>
      <w:r w:rsidRPr="00AC226C">
        <w:rPr>
          <w:rFonts w:ascii="Arial" w:hAnsi="Arial" w:cs="Arial"/>
          <w:sz w:val="22"/>
          <w:szCs w:val="22"/>
          <w:lang w:val="en-US"/>
        </w:rPr>
        <w:t xml:space="preserve"> </w:t>
      </w:r>
      <w:r w:rsidRPr="00AC226C">
        <w:rPr>
          <w:rStyle w:val="hps"/>
          <w:rFonts w:ascii="Arial" w:hAnsi="Arial" w:cs="Arial"/>
          <w:sz w:val="22"/>
          <w:szCs w:val="22"/>
          <w:lang w:val="en-US"/>
        </w:rPr>
        <w:t>journals</w:t>
      </w:r>
      <w:r w:rsidRPr="00AC226C">
        <w:rPr>
          <w:rFonts w:ascii="Arial" w:hAnsi="Arial" w:cs="Arial"/>
          <w:sz w:val="22"/>
          <w:szCs w:val="22"/>
          <w:lang w:val="en-US"/>
        </w:rPr>
        <w:t xml:space="preserve"> </w:t>
      </w:r>
      <w:r w:rsidRPr="00AC226C">
        <w:rPr>
          <w:rStyle w:val="hps"/>
          <w:rFonts w:ascii="Arial" w:hAnsi="Arial" w:cs="Arial"/>
          <w:sz w:val="22"/>
          <w:szCs w:val="22"/>
          <w:lang w:val="en-US"/>
        </w:rPr>
        <w:t>are</w:t>
      </w:r>
      <w:r w:rsidRPr="00AC226C">
        <w:rPr>
          <w:rFonts w:ascii="Arial" w:hAnsi="Arial" w:cs="Arial"/>
          <w:sz w:val="22"/>
          <w:szCs w:val="22"/>
          <w:lang w:val="en-US"/>
        </w:rPr>
        <w:t xml:space="preserve"> </w:t>
      </w:r>
      <w:r w:rsidRPr="00AC226C">
        <w:rPr>
          <w:rStyle w:val="hps"/>
          <w:rFonts w:ascii="Arial" w:hAnsi="Arial" w:cs="Arial"/>
          <w:sz w:val="22"/>
          <w:szCs w:val="22"/>
          <w:lang w:val="en-US"/>
        </w:rPr>
        <w:t>used</w:t>
      </w:r>
      <w:r w:rsidRPr="00AC226C">
        <w:rPr>
          <w:rFonts w:ascii="Arial" w:hAnsi="Arial" w:cs="Arial"/>
          <w:sz w:val="22"/>
          <w:szCs w:val="22"/>
          <w:lang w:val="en-US"/>
        </w:rPr>
        <w:t>:</w:t>
      </w:r>
    </w:p>
    <w:p w:rsidR="007D3032" w:rsidRDefault="007D3032" w:rsidP="006E0A42">
      <w:pPr>
        <w:pStyle w:val="NormalWeb"/>
        <w:ind w:left="142"/>
        <w:jc w:val="both"/>
        <w:rPr>
          <w:rFonts w:ascii="Arial" w:hAnsi="Arial" w:cs="Arial"/>
          <w:sz w:val="22"/>
          <w:szCs w:val="22"/>
          <w:lang w:val="en-US"/>
        </w:rPr>
      </w:pPr>
      <w:r w:rsidRPr="00E906EF">
        <w:rPr>
          <w:rFonts w:ascii="Arial" w:hAnsi="Arial" w:cs="Arial"/>
          <w:sz w:val="22"/>
          <w:szCs w:val="22"/>
          <w:lang w:val="en-US"/>
        </w:rPr>
        <w:t xml:space="preserve">Advances in Immunology, Immunology, Immunology Letters, Immunology Reviews, Infection &amp; Immunity, Journal of experimental Medicine, Journal of Immunology, Transactions of The Royal Society of Tropical Medicine e Hygiene, Trends in Immunology, Tissue Antigens, Human Immunology, </w:t>
      </w:r>
      <w:proofErr w:type="gramStart"/>
      <w:r w:rsidRPr="00E906EF">
        <w:rPr>
          <w:rFonts w:ascii="Arial" w:hAnsi="Arial" w:cs="Arial"/>
          <w:sz w:val="22"/>
          <w:szCs w:val="22"/>
          <w:lang w:val="en-US"/>
        </w:rPr>
        <w:t>International</w:t>
      </w:r>
      <w:proofErr w:type="gramEnd"/>
      <w:r w:rsidRPr="00E906EF">
        <w:rPr>
          <w:rFonts w:ascii="Arial" w:hAnsi="Arial" w:cs="Arial"/>
          <w:sz w:val="22"/>
          <w:szCs w:val="22"/>
          <w:lang w:val="en-US"/>
        </w:rPr>
        <w:t xml:space="preserve"> Journal of </w:t>
      </w:r>
      <w:proofErr w:type="spellStart"/>
      <w:r w:rsidRPr="00E906EF">
        <w:rPr>
          <w:rFonts w:ascii="Arial" w:hAnsi="Arial" w:cs="Arial"/>
          <w:sz w:val="22"/>
          <w:szCs w:val="22"/>
          <w:lang w:val="en-US"/>
        </w:rPr>
        <w:t>Immunogenetics</w:t>
      </w:r>
      <w:proofErr w:type="spellEnd"/>
      <w:r w:rsidRPr="00E906EF">
        <w:rPr>
          <w:rFonts w:ascii="Arial" w:hAnsi="Arial" w:cs="Arial"/>
          <w:sz w:val="22"/>
          <w:szCs w:val="22"/>
          <w:lang w:val="en-US"/>
        </w:rPr>
        <w:t>.</w:t>
      </w:r>
    </w:p>
    <w:tbl>
      <w:tblPr>
        <w:tblW w:w="864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8645"/>
      </w:tblGrid>
      <w:tr w:rsidR="00EA0A31" w:rsidTr="00A96C81">
        <w:tc>
          <w:tcPr>
            <w:tcW w:w="8645" w:type="dxa"/>
            <w:tcBorders>
              <w:top w:val="double" w:sz="4" w:space="0" w:color="auto"/>
              <w:left w:val="double" w:sz="4" w:space="0" w:color="auto"/>
              <w:bottom w:val="double" w:sz="4" w:space="0" w:color="auto"/>
              <w:right w:val="double" w:sz="4" w:space="0" w:color="auto"/>
            </w:tcBorders>
            <w:shd w:val="pct15" w:color="auto" w:fill="FFFFFF"/>
          </w:tcPr>
          <w:p w:rsidR="00EA0A31" w:rsidRDefault="00EA0A31" w:rsidP="00A96C81">
            <w:pPr>
              <w:pStyle w:val="Ttulo1"/>
              <w:spacing w:before="60" w:after="60"/>
              <w:rPr>
                <w:rFonts w:cs="Arial"/>
                <w:sz w:val="22"/>
                <w:szCs w:val="22"/>
              </w:rPr>
            </w:pPr>
            <w:r>
              <w:rPr>
                <w:rFonts w:cs="Arial"/>
                <w:sz w:val="22"/>
                <w:szCs w:val="22"/>
              </w:rPr>
              <w:t>CRITÉRIOS DE AVALIAÇÃO DA APRENDIZAGEM</w:t>
            </w:r>
          </w:p>
        </w:tc>
      </w:tr>
    </w:tbl>
    <w:p w:rsidR="007D3032" w:rsidRPr="00891F62" w:rsidRDefault="007D3032" w:rsidP="00C443B6">
      <w:pPr>
        <w:rPr>
          <w:rFonts w:ascii="Arial" w:hAnsi="Arial" w:cs="Arial"/>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4322"/>
        <w:gridCol w:w="4322"/>
      </w:tblGrid>
      <w:tr w:rsidR="007D3032" w:rsidRPr="00891F62" w:rsidTr="007116B2">
        <w:trPr>
          <w:cantSplit/>
        </w:trPr>
        <w:tc>
          <w:tcPr>
            <w:tcW w:w="4322" w:type="dxa"/>
            <w:tcBorders>
              <w:top w:val="double" w:sz="4" w:space="0" w:color="auto"/>
            </w:tcBorders>
          </w:tcPr>
          <w:p w:rsidR="007D3032" w:rsidRPr="00891F62" w:rsidRDefault="007D3032" w:rsidP="007116B2">
            <w:pPr>
              <w:spacing w:before="60" w:after="60"/>
              <w:jc w:val="center"/>
              <w:rPr>
                <w:rFonts w:ascii="Arial" w:hAnsi="Arial" w:cs="Arial"/>
              </w:rPr>
            </w:pPr>
            <w:r w:rsidRPr="00891F62">
              <w:rPr>
                <w:rFonts w:ascii="Arial" w:hAnsi="Arial" w:cs="Arial"/>
              </w:rPr>
              <w:t>1ª</w:t>
            </w:r>
          </w:p>
        </w:tc>
        <w:tc>
          <w:tcPr>
            <w:tcW w:w="4322" w:type="dxa"/>
            <w:tcBorders>
              <w:top w:val="double" w:sz="4" w:space="0" w:color="auto"/>
            </w:tcBorders>
          </w:tcPr>
          <w:p w:rsidR="007D3032" w:rsidRPr="00891F62" w:rsidRDefault="007D3032" w:rsidP="007116B2">
            <w:pPr>
              <w:spacing w:before="60" w:after="60"/>
              <w:jc w:val="center"/>
              <w:rPr>
                <w:rFonts w:ascii="Arial" w:hAnsi="Arial" w:cs="Arial"/>
              </w:rPr>
            </w:pPr>
            <w:r>
              <w:rPr>
                <w:rFonts w:ascii="Arial" w:hAnsi="Arial" w:cs="Arial"/>
              </w:rPr>
              <w:t>2</w:t>
            </w:r>
            <w:r w:rsidRPr="00891F62">
              <w:rPr>
                <w:rFonts w:ascii="Arial" w:hAnsi="Arial" w:cs="Arial"/>
              </w:rPr>
              <w:t>ª</w:t>
            </w:r>
          </w:p>
        </w:tc>
      </w:tr>
      <w:tr w:rsidR="007D3032" w:rsidRPr="00891F62" w:rsidTr="007116B2">
        <w:trPr>
          <w:cantSplit/>
        </w:trPr>
        <w:tc>
          <w:tcPr>
            <w:tcW w:w="8644" w:type="dxa"/>
            <w:gridSpan w:val="2"/>
          </w:tcPr>
          <w:p w:rsidR="007D3032" w:rsidRPr="00891F62" w:rsidRDefault="007D3032" w:rsidP="007116B2">
            <w:pPr>
              <w:spacing w:before="60" w:after="60"/>
              <w:jc w:val="center"/>
              <w:rPr>
                <w:rFonts w:ascii="Arial" w:hAnsi="Arial" w:cs="Arial"/>
                <w:sz w:val="20"/>
              </w:rPr>
            </w:pPr>
            <w:r w:rsidRPr="00891F62">
              <w:rPr>
                <w:rFonts w:ascii="Arial" w:hAnsi="Arial" w:cs="Arial"/>
                <w:sz w:val="20"/>
              </w:rPr>
              <w:t>DETALHAR ABAIXO O PROCESSO DE VERIFICAÇÕES DE APRENDIZAGEM (PROVAS, AVALIAÇÃO CONTÍNUA, SEMINÁRIOS, TRABALHOS, ETC)</w:t>
            </w:r>
          </w:p>
        </w:tc>
      </w:tr>
      <w:tr w:rsidR="007D3032" w:rsidRPr="00891F62" w:rsidTr="007116B2">
        <w:trPr>
          <w:cantSplit/>
        </w:trPr>
        <w:tc>
          <w:tcPr>
            <w:tcW w:w="8644" w:type="dxa"/>
            <w:gridSpan w:val="2"/>
            <w:tcBorders>
              <w:bottom w:val="double" w:sz="4" w:space="0" w:color="auto"/>
            </w:tcBorders>
          </w:tcPr>
          <w:p w:rsidR="007D3032" w:rsidRDefault="007D3032" w:rsidP="007116B2">
            <w:pPr>
              <w:spacing w:before="60" w:after="60"/>
              <w:jc w:val="both"/>
              <w:rPr>
                <w:rFonts w:ascii="Arial" w:hAnsi="Arial" w:cs="Arial"/>
                <w:szCs w:val="22"/>
              </w:rPr>
            </w:pPr>
            <w:r w:rsidRPr="00891F62">
              <w:rPr>
                <w:rFonts w:ascii="Arial" w:hAnsi="Arial" w:cs="Arial"/>
                <w:sz w:val="22"/>
                <w:szCs w:val="22"/>
              </w:rPr>
              <w:t xml:space="preserve">1ª </w:t>
            </w:r>
            <w:r>
              <w:rPr>
                <w:rFonts w:ascii="Arial" w:hAnsi="Arial" w:cs="Arial"/>
                <w:sz w:val="22"/>
                <w:szCs w:val="22"/>
              </w:rPr>
              <w:t>–</w:t>
            </w:r>
            <w:r w:rsidRPr="00891F62">
              <w:rPr>
                <w:rFonts w:ascii="Arial" w:hAnsi="Arial" w:cs="Arial"/>
                <w:sz w:val="22"/>
                <w:szCs w:val="22"/>
              </w:rPr>
              <w:t xml:space="preserve"> </w:t>
            </w:r>
            <w:r>
              <w:rPr>
                <w:rFonts w:ascii="Arial" w:hAnsi="Arial" w:cs="Arial"/>
                <w:sz w:val="22"/>
                <w:szCs w:val="22"/>
              </w:rPr>
              <w:t>Avaliação por meio de seminários.</w:t>
            </w:r>
          </w:p>
          <w:p w:rsidR="007D3032" w:rsidRDefault="007D3032" w:rsidP="007116B2">
            <w:pPr>
              <w:spacing w:before="60" w:after="60"/>
              <w:jc w:val="both"/>
              <w:rPr>
                <w:rFonts w:ascii="Arial" w:hAnsi="Arial" w:cs="Arial"/>
                <w:szCs w:val="22"/>
              </w:rPr>
            </w:pPr>
          </w:p>
          <w:p w:rsidR="007D3032" w:rsidRPr="00EA0A31" w:rsidRDefault="007D3032" w:rsidP="007116B2">
            <w:pPr>
              <w:spacing w:before="60" w:after="60"/>
              <w:jc w:val="both"/>
              <w:rPr>
                <w:rFonts w:ascii="Arial" w:hAnsi="Arial" w:cs="Arial"/>
                <w:sz w:val="22"/>
                <w:szCs w:val="22"/>
              </w:rPr>
            </w:pPr>
            <w:r w:rsidRPr="00EA0A31">
              <w:rPr>
                <w:rFonts w:ascii="Arial" w:hAnsi="Arial" w:cs="Arial"/>
                <w:sz w:val="22"/>
                <w:szCs w:val="22"/>
              </w:rPr>
              <w:t>A nota final será a nota obtida na apresentação e discussão dos seminários.</w:t>
            </w:r>
          </w:p>
          <w:p w:rsidR="007D3032" w:rsidRPr="00891F62" w:rsidRDefault="00EA0A31" w:rsidP="00EA0A31">
            <w:pPr>
              <w:tabs>
                <w:tab w:val="left" w:pos="2520"/>
              </w:tabs>
              <w:spacing w:before="60" w:after="60"/>
              <w:jc w:val="both"/>
              <w:rPr>
                <w:rFonts w:ascii="Arial" w:hAnsi="Arial" w:cs="Arial"/>
              </w:rPr>
            </w:pPr>
            <w:r>
              <w:rPr>
                <w:rFonts w:ascii="Arial" w:hAnsi="Arial" w:cs="Arial"/>
              </w:rPr>
              <w:tab/>
            </w:r>
          </w:p>
        </w:tc>
      </w:tr>
    </w:tbl>
    <w:p w:rsidR="007D3032" w:rsidRPr="00E906EF" w:rsidRDefault="007D3032" w:rsidP="006E0A42">
      <w:pPr>
        <w:pStyle w:val="NormalWeb"/>
        <w:ind w:left="142"/>
        <w:jc w:val="both"/>
        <w:rPr>
          <w:rFonts w:ascii="Arial" w:hAnsi="Arial" w:cs="Arial"/>
          <w:sz w:val="22"/>
          <w:szCs w:val="22"/>
          <w:lang w:val="en-US"/>
        </w:rPr>
      </w:pPr>
    </w:p>
    <w:sectPr w:rsidR="007D3032" w:rsidRPr="00E906EF" w:rsidSect="00D9518A">
      <w:pgSz w:w="11907" w:h="16840" w:code="9"/>
      <w:pgMar w:top="1134" w:right="170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E0A42"/>
    <w:rsid w:val="000373A4"/>
    <w:rsid w:val="0018627E"/>
    <w:rsid w:val="0027740F"/>
    <w:rsid w:val="00385B4C"/>
    <w:rsid w:val="00397B96"/>
    <w:rsid w:val="003C56BB"/>
    <w:rsid w:val="005B53EA"/>
    <w:rsid w:val="006279E5"/>
    <w:rsid w:val="00686D10"/>
    <w:rsid w:val="006D7A2E"/>
    <w:rsid w:val="006E0A42"/>
    <w:rsid w:val="006F5116"/>
    <w:rsid w:val="007116B2"/>
    <w:rsid w:val="007D3032"/>
    <w:rsid w:val="00840CE2"/>
    <w:rsid w:val="00891F62"/>
    <w:rsid w:val="008A44AD"/>
    <w:rsid w:val="009B27CE"/>
    <w:rsid w:val="00A232A0"/>
    <w:rsid w:val="00AC226C"/>
    <w:rsid w:val="00BD0FE4"/>
    <w:rsid w:val="00C443B6"/>
    <w:rsid w:val="00C5088A"/>
    <w:rsid w:val="00D9518A"/>
    <w:rsid w:val="00DA20E9"/>
    <w:rsid w:val="00E52F15"/>
    <w:rsid w:val="00E906EF"/>
    <w:rsid w:val="00EA0A31"/>
    <w:rsid w:val="00F170B2"/>
    <w:rsid w:val="00F54B29"/>
    <w:rsid w:val="00F83CD6"/>
    <w:rsid w:val="00F863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A42"/>
    <w:rPr>
      <w:rFonts w:ascii="Bookman Old Style" w:eastAsia="Times New Roman" w:hAnsi="Bookman Old Style"/>
      <w:sz w:val="24"/>
      <w:szCs w:val="20"/>
    </w:rPr>
  </w:style>
  <w:style w:type="paragraph" w:styleId="Ttulo1">
    <w:name w:val="heading 1"/>
    <w:basedOn w:val="Normal"/>
    <w:next w:val="Normal"/>
    <w:link w:val="Ttulo1Char"/>
    <w:uiPriority w:val="99"/>
    <w:qFormat/>
    <w:rsid w:val="006E0A42"/>
    <w:pPr>
      <w:keepNext/>
      <w:jc w:val="center"/>
      <w:outlineLvl w:val="0"/>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E0A42"/>
    <w:rPr>
      <w:rFonts w:ascii="Arial" w:hAnsi="Arial" w:cs="Times New Roman"/>
      <w:b/>
      <w:sz w:val="20"/>
      <w:szCs w:val="20"/>
      <w:lang w:eastAsia="pt-BR"/>
    </w:rPr>
  </w:style>
  <w:style w:type="paragraph" w:styleId="NormalWeb">
    <w:name w:val="Normal (Web)"/>
    <w:basedOn w:val="Normal"/>
    <w:uiPriority w:val="99"/>
    <w:rsid w:val="006E0A42"/>
    <w:pPr>
      <w:spacing w:before="100" w:beforeAutospacing="1" w:after="100" w:afterAutospacing="1"/>
    </w:pPr>
    <w:rPr>
      <w:rFonts w:ascii="Times New Roman" w:hAnsi="Times New Roman"/>
      <w:szCs w:val="24"/>
    </w:rPr>
  </w:style>
  <w:style w:type="character" w:customStyle="1" w:styleId="hps">
    <w:name w:val="hps"/>
    <w:basedOn w:val="Fontepargpadro"/>
    <w:uiPriority w:val="99"/>
    <w:rsid w:val="006E0A42"/>
    <w:rPr>
      <w:rFonts w:cs="Times New Roman"/>
    </w:rPr>
  </w:style>
  <w:style w:type="paragraph" w:styleId="Corpodetexto">
    <w:name w:val="Body Text"/>
    <w:basedOn w:val="Normal"/>
    <w:link w:val="CorpodetextoChar"/>
    <w:uiPriority w:val="99"/>
    <w:rsid w:val="00C443B6"/>
    <w:pPr>
      <w:spacing w:before="60" w:after="60"/>
      <w:jc w:val="both"/>
    </w:pPr>
    <w:rPr>
      <w:rFonts w:ascii="Times New Roman" w:eastAsia="Calibri" w:hAnsi="Times New Roman"/>
    </w:rPr>
  </w:style>
  <w:style w:type="character" w:customStyle="1" w:styleId="CorpodetextoChar">
    <w:name w:val="Corpo de texto Char"/>
    <w:basedOn w:val="Fontepargpadro"/>
    <w:link w:val="Corpodetexto"/>
    <w:uiPriority w:val="99"/>
    <w:semiHidden/>
    <w:rsid w:val="003357D2"/>
    <w:rPr>
      <w:rFonts w:ascii="Bookman Old Style" w:eastAsia="Times New Roman" w:hAnsi="Bookman Old Style"/>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1298</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ESTADUAL DE MARINGÁ</dc:title>
  <dc:creator>sec-pbf</dc:creator>
  <cp:lastModifiedBy>Usuário do Windows</cp:lastModifiedBy>
  <cp:revision>2</cp:revision>
  <dcterms:created xsi:type="dcterms:W3CDTF">2019-06-14T19:12:00Z</dcterms:created>
  <dcterms:modified xsi:type="dcterms:W3CDTF">2019-06-14T19:12:00Z</dcterms:modified>
</cp:coreProperties>
</file>