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1C" w:rsidRPr="00001C49" w:rsidRDefault="005F701C" w:rsidP="00001C49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>UNIVERSIDADE ESTADUAL DE MARINGÁ</w:t>
      </w:r>
    </w:p>
    <w:p w:rsidR="005F701C" w:rsidRPr="00001C49" w:rsidRDefault="005F701C" w:rsidP="00001C49">
      <w:pPr>
        <w:spacing w:before="120"/>
        <w:ind w:right="-426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 xml:space="preserve">PROGRAMA DE PÓS-GRADUAÇÃO </w:t>
      </w:r>
      <w:smartTag w:uri="urn:schemas-microsoft-com:office:smarttags" w:element="PersonName">
        <w:smartTagPr>
          <w:attr w:name="ProductID" w:val="EM BIOCIￊNCIAS E FISIOPATOLOGIA"/>
        </w:smartTagPr>
        <w:r w:rsidRPr="00001C49">
          <w:rPr>
            <w:rFonts w:ascii="Arial" w:hAnsi="Arial" w:cs="Arial"/>
            <w:b/>
            <w:sz w:val="22"/>
            <w:szCs w:val="22"/>
          </w:rPr>
          <w:t xml:space="preserve">EM BIOCIÊNCIAS </w:t>
        </w:r>
        <w:r>
          <w:rPr>
            <w:rFonts w:ascii="Arial" w:hAnsi="Arial" w:cs="Arial"/>
            <w:b/>
            <w:sz w:val="22"/>
            <w:szCs w:val="22"/>
          </w:rPr>
          <w:t>E FISIOPATOLOGIA</w:t>
        </w:r>
      </w:smartTag>
    </w:p>
    <w:p w:rsidR="005F701C" w:rsidRPr="00001C49" w:rsidRDefault="005F701C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5F701C" w:rsidRPr="00001C49">
        <w:tc>
          <w:tcPr>
            <w:tcW w:w="8978" w:type="dxa"/>
            <w:tcBorders>
              <w:top w:val="double" w:sz="4" w:space="0" w:color="auto"/>
              <w:bottom w:val="double" w:sz="4" w:space="0" w:color="auto"/>
            </w:tcBorders>
            <w:shd w:val="pct15" w:color="auto" w:fill="FFFFFF"/>
          </w:tcPr>
          <w:p w:rsidR="005F701C" w:rsidRPr="00001C49" w:rsidRDefault="005F701C" w:rsidP="00001C49">
            <w:pPr>
              <w:pStyle w:val="Ttulo1"/>
              <w:spacing w:before="40" w:after="40"/>
              <w:rPr>
                <w:rFonts w:cs="Arial"/>
                <w:szCs w:val="22"/>
              </w:rPr>
            </w:pPr>
            <w:r w:rsidRPr="00001C49">
              <w:rPr>
                <w:rFonts w:cs="Arial"/>
                <w:sz w:val="22"/>
                <w:szCs w:val="22"/>
              </w:rPr>
              <w:t>PROGRAMA DA DISCIPLINA</w:t>
            </w:r>
          </w:p>
        </w:tc>
      </w:tr>
    </w:tbl>
    <w:p w:rsidR="005F701C" w:rsidRPr="00001C49" w:rsidRDefault="005F701C">
      <w:pPr>
        <w:rPr>
          <w:rFonts w:ascii="Arial" w:hAnsi="Arial" w:cs="Arial"/>
        </w:rPr>
      </w:pPr>
    </w:p>
    <w:tbl>
      <w:tblPr>
        <w:tblW w:w="89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4489"/>
      </w:tblGrid>
      <w:tr w:rsidR="005F701C" w:rsidRPr="00FA31E3">
        <w:tc>
          <w:tcPr>
            <w:tcW w:w="8978" w:type="dxa"/>
            <w:gridSpan w:val="4"/>
            <w:tcBorders>
              <w:top w:val="double" w:sz="4" w:space="0" w:color="auto"/>
            </w:tcBorders>
          </w:tcPr>
          <w:p w:rsidR="005F701C" w:rsidRPr="00E86F27" w:rsidRDefault="005F701C" w:rsidP="003E2480">
            <w:pPr>
              <w:spacing w:before="120" w:after="120"/>
              <w:jc w:val="both"/>
              <w:rPr>
                <w:rFonts w:ascii="Arial" w:hAnsi="Arial" w:cs="Arial"/>
                <w:szCs w:val="22"/>
              </w:rPr>
            </w:pPr>
            <w:r w:rsidRPr="00A17DD4">
              <w:rPr>
                <w:rFonts w:ascii="Arial" w:hAnsi="Arial" w:cs="Arial"/>
                <w:b/>
                <w:sz w:val="20"/>
              </w:rPr>
              <w:t>CÓDIGO</w:t>
            </w:r>
            <w:r w:rsidRPr="00E86F2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A17DD4">
              <w:rPr>
                <w:rFonts w:ascii="Arial" w:hAnsi="Arial" w:cs="Arial"/>
                <w:sz w:val="20"/>
              </w:rPr>
              <w:t>DA</w:t>
            </w:r>
            <w:r>
              <w:rPr>
                <w:rFonts w:ascii="Arial" w:hAnsi="Arial" w:cs="Arial"/>
                <w:sz w:val="20"/>
              </w:rPr>
              <w:t>B4033</w:t>
            </w:r>
          </w:p>
          <w:p w:rsidR="005F701C" w:rsidRDefault="005F701C" w:rsidP="003E2480">
            <w:pPr>
              <w:spacing w:before="120" w:after="120"/>
              <w:jc w:val="both"/>
              <w:rPr>
                <w:rFonts w:ascii="Arial" w:hAnsi="Arial" w:cs="Arial"/>
                <w:szCs w:val="22"/>
              </w:rPr>
            </w:pPr>
            <w:r w:rsidRPr="00A17DD4">
              <w:rPr>
                <w:rFonts w:ascii="Arial" w:hAnsi="Arial" w:cs="Arial"/>
                <w:b/>
                <w:sz w:val="20"/>
              </w:rPr>
              <w:t>NOME</w:t>
            </w:r>
            <w:r w:rsidRPr="00E86F2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3E2480">
              <w:rPr>
                <w:rFonts w:ascii="Arial" w:hAnsi="Arial" w:cs="Arial"/>
                <w:sz w:val="22"/>
                <w:szCs w:val="22"/>
              </w:rPr>
              <w:t>Métodos de avaliação da resposta inflamatória</w:t>
            </w:r>
          </w:p>
          <w:p w:rsidR="005F701C" w:rsidRPr="00FA31E3" w:rsidRDefault="005F701C" w:rsidP="003E2480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A17DD4">
              <w:rPr>
                <w:rFonts w:ascii="Arial" w:hAnsi="Arial" w:cs="Arial"/>
                <w:b/>
                <w:sz w:val="20"/>
              </w:rPr>
              <w:t>CURSO</w:t>
            </w:r>
            <w:r>
              <w:rPr>
                <w:rFonts w:ascii="Arial" w:hAnsi="Arial" w:cs="Arial"/>
                <w:sz w:val="22"/>
                <w:szCs w:val="22"/>
              </w:rPr>
              <w:t>: Mestrado e Doutorado</w:t>
            </w:r>
          </w:p>
        </w:tc>
      </w:tr>
      <w:tr w:rsidR="005F701C" w:rsidRPr="00001C49" w:rsidTr="00C0136B">
        <w:trPr>
          <w:cantSplit/>
          <w:trHeight w:val="255"/>
        </w:trPr>
        <w:tc>
          <w:tcPr>
            <w:tcW w:w="4489" w:type="dxa"/>
            <w:gridSpan w:val="3"/>
          </w:tcPr>
          <w:p w:rsidR="005F701C" w:rsidRPr="00001C49" w:rsidRDefault="005F701C">
            <w:pPr>
              <w:jc w:val="center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CRÉDITOS</w:t>
            </w:r>
          </w:p>
        </w:tc>
        <w:tc>
          <w:tcPr>
            <w:tcW w:w="4489" w:type="dxa"/>
            <w:vMerge w:val="restart"/>
          </w:tcPr>
          <w:p w:rsidR="005F701C" w:rsidRPr="00001C49" w:rsidRDefault="005F701C" w:rsidP="00BB3B8B">
            <w:pPr>
              <w:ind w:left="47"/>
              <w:jc w:val="center"/>
              <w:rPr>
                <w:rFonts w:ascii="Arial" w:hAnsi="Arial" w:cs="Arial"/>
              </w:rPr>
            </w:pPr>
            <w:r w:rsidRPr="00001C49">
              <w:rPr>
                <w:rFonts w:ascii="Arial" w:hAnsi="Arial" w:cs="Arial"/>
                <w:sz w:val="20"/>
              </w:rPr>
              <w:t>CARGA HORÁRIA TOTAL</w:t>
            </w:r>
            <w:r w:rsidRPr="00001C49">
              <w:rPr>
                <w:rFonts w:ascii="Arial" w:hAnsi="Arial" w:cs="Arial"/>
              </w:rPr>
              <w:t>:</w:t>
            </w:r>
          </w:p>
          <w:p w:rsidR="005F701C" w:rsidRPr="00001C49" w:rsidRDefault="005F701C" w:rsidP="00BB3B8B">
            <w:pPr>
              <w:spacing w:before="6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45 horas</w:t>
            </w:r>
          </w:p>
          <w:p w:rsidR="005F701C" w:rsidRPr="000F0BBF" w:rsidRDefault="005F701C" w:rsidP="005B2572">
            <w:pPr>
              <w:spacing w:before="120"/>
              <w:ind w:right="49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5F701C" w:rsidRPr="00001C49" w:rsidTr="00C0136B">
        <w:trPr>
          <w:cantSplit/>
          <w:trHeight w:val="255"/>
        </w:trPr>
        <w:tc>
          <w:tcPr>
            <w:tcW w:w="1204" w:type="dxa"/>
          </w:tcPr>
          <w:p w:rsidR="005F701C" w:rsidRPr="00BB3B8B" w:rsidRDefault="005F701C" w:rsidP="007D67F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B3B8B">
              <w:rPr>
                <w:rFonts w:ascii="Arial" w:hAnsi="Arial" w:cs="Arial"/>
                <w:b/>
                <w:sz w:val="20"/>
              </w:rPr>
              <w:t xml:space="preserve">TOTAL: </w:t>
            </w:r>
            <w:proofErr w:type="gramStart"/>
            <w:r w:rsidRPr="00BB3B8B">
              <w:rPr>
                <w:rFonts w:ascii="Arial" w:hAnsi="Arial" w:cs="Arial"/>
                <w:b/>
                <w:sz w:val="20"/>
              </w:rPr>
              <w:t>2</w:t>
            </w:r>
            <w:proofErr w:type="gramEnd"/>
          </w:p>
        </w:tc>
        <w:tc>
          <w:tcPr>
            <w:tcW w:w="1560" w:type="dxa"/>
          </w:tcPr>
          <w:p w:rsidR="005F701C" w:rsidRPr="00001C49" w:rsidRDefault="005F701C" w:rsidP="00DF61C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PRÁTICOS: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BB3B8B"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  <w:tc>
          <w:tcPr>
            <w:tcW w:w="1725" w:type="dxa"/>
          </w:tcPr>
          <w:p w:rsidR="005F701C" w:rsidRPr="00001C49" w:rsidRDefault="005F701C" w:rsidP="007D67F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TEÓRICOS: </w:t>
            </w:r>
            <w:proofErr w:type="gramStart"/>
            <w:r w:rsidRPr="00BB3B8B"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  <w:tc>
          <w:tcPr>
            <w:tcW w:w="4489" w:type="dxa"/>
            <w:vMerge/>
          </w:tcPr>
          <w:p w:rsidR="005F701C" w:rsidRPr="00001C49" w:rsidRDefault="005F701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F701C" w:rsidRPr="00001C49" w:rsidTr="006000D0">
        <w:trPr>
          <w:cantSplit/>
        </w:trPr>
        <w:tc>
          <w:tcPr>
            <w:tcW w:w="4489" w:type="dxa"/>
            <w:gridSpan w:val="3"/>
            <w:tcBorders>
              <w:bottom w:val="double" w:sz="4" w:space="0" w:color="auto"/>
            </w:tcBorders>
          </w:tcPr>
          <w:p w:rsidR="005F701C" w:rsidRPr="00001C49" w:rsidRDefault="005F701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PRÉ-REQUISITOS: </w:t>
            </w:r>
          </w:p>
        </w:tc>
        <w:tc>
          <w:tcPr>
            <w:tcW w:w="4489" w:type="dxa"/>
            <w:tcBorders>
              <w:bottom w:val="double" w:sz="4" w:space="0" w:color="auto"/>
            </w:tcBorders>
          </w:tcPr>
          <w:p w:rsidR="005F701C" w:rsidRPr="00001C49" w:rsidRDefault="005F701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CO-REQUISITOS: </w:t>
            </w:r>
          </w:p>
        </w:tc>
      </w:tr>
    </w:tbl>
    <w:p w:rsidR="005F701C" w:rsidRDefault="005F701C" w:rsidP="00001C49">
      <w:pPr>
        <w:jc w:val="both"/>
        <w:rPr>
          <w:rFonts w:ascii="Arial" w:hAnsi="Arial" w:cs="Arial"/>
          <w:sz w:val="20"/>
        </w:rPr>
      </w:pPr>
    </w:p>
    <w:p w:rsidR="005F701C" w:rsidRPr="00E71A26" w:rsidRDefault="005F701C" w:rsidP="00177A62">
      <w:pPr>
        <w:ind w:right="-284"/>
        <w:jc w:val="both"/>
        <w:rPr>
          <w:rFonts w:ascii="Arial" w:hAnsi="Arial" w:cs="Arial"/>
          <w:b/>
          <w:sz w:val="22"/>
          <w:szCs w:val="22"/>
        </w:rPr>
      </w:pPr>
      <w:r w:rsidRPr="00352341">
        <w:rPr>
          <w:rFonts w:ascii="Arial" w:hAnsi="Arial" w:cs="Arial"/>
          <w:b/>
          <w:sz w:val="22"/>
          <w:szCs w:val="22"/>
        </w:rPr>
        <w:t>EMENTA</w:t>
      </w:r>
      <w:r w:rsidRPr="00413CDE">
        <w:rPr>
          <w:rFonts w:ascii="Arial" w:hAnsi="Arial" w:cs="Arial"/>
          <w:b/>
          <w:szCs w:val="24"/>
        </w:rPr>
        <w:t xml:space="preserve">: </w:t>
      </w:r>
      <w:r w:rsidRPr="00E71A26">
        <w:rPr>
          <w:rFonts w:ascii="Arial" w:hAnsi="Arial" w:cs="Arial"/>
          <w:sz w:val="22"/>
          <w:szCs w:val="22"/>
        </w:rPr>
        <w:t>Aborda</w:t>
      </w:r>
      <w:r>
        <w:rPr>
          <w:rFonts w:ascii="Arial" w:hAnsi="Arial" w:cs="Arial"/>
          <w:sz w:val="22"/>
          <w:szCs w:val="22"/>
        </w:rPr>
        <w:t>gem</w:t>
      </w:r>
      <w:r w:rsidRPr="00E71A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E71A26">
        <w:rPr>
          <w:rFonts w:ascii="Arial" w:hAnsi="Arial" w:cs="Arial"/>
          <w:sz w:val="22"/>
          <w:szCs w:val="22"/>
        </w:rPr>
        <w:t>as principais técnicas laboratoriais para o estudo da resposta inflamatória em modelos experimentais</w:t>
      </w:r>
      <w:r>
        <w:rPr>
          <w:rFonts w:ascii="Arial" w:hAnsi="Arial" w:cs="Arial"/>
          <w:sz w:val="22"/>
          <w:szCs w:val="22"/>
        </w:rPr>
        <w:t>.</w:t>
      </w:r>
    </w:p>
    <w:p w:rsidR="005F701C" w:rsidRPr="00413CDE" w:rsidRDefault="005F701C" w:rsidP="00177A62">
      <w:pPr>
        <w:spacing w:before="240" w:after="60"/>
        <w:ind w:right="-284"/>
        <w:jc w:val="both"/>
        <w:rPr>
          <w:rFonts w:ascii="Arial" w:hAnsi="Arial" w:cs="Arial"/>
          <w:b/>
          <w:szCs w:val="24"/>
        </w:rPr>
      </w:pPr>
      <w:r w:rsidRPr="00352341">
        <w:rPr>
          <w:rFonts w:ascii="Arial" w:hAnsi="Arial" w:cs="Arial"/>
          <w:b/>
          <w:sz w:val="22"/>
          <w:szCs w:val="22"/>
        </w:rPr>
        <w:t>PROGRAMA</w:t>
      </w:r>
      <w:r w:rsidRPr="00413CDE">
        <w:rPr>
          <w:rFonts w:ascii="Arial" w:hAnsi="Arial" w:cs="Arial"/>
          <w:b/>
          <w:szCs w:val="24"/>
        </w:rPr>
        <w:t xml:space="preserve">: </w:t>
      </w:r>
    </w:p>
    <w:p w:rsidR="005F701C" w:rsidRPr="00CF4DE7" w:rsidRDefault="005F701C" w:rsidP="00177A62">
      <w:pPr>
        <w:shd w:val="clear" w:color="auto" w:fill="FFFFFF"/>
        <w:ind w:right="-284"/>
        <w:jc w:val="both"/>
        <w:rPr>
          <w:rFonts w:ascii="Arial" w:hAnsi="Arial" w:cs="Arial"/>
          <w:sz w:val="22"/>
          <w:szCs w:val="22"/>
        </w:rPr>
      </w:pPr>
      <w:r w:rsidRPr="00CF4DE7">
        <w:rPr>
          <w:rFonts w:ascii="Arial" w:hAnsi="Arial" w:cs="Arial"/>
          <w:color w:val="000000"/>
          <w:sz w:val="22"/>
          <w:szCs w:val="22"/>
        </w:rPr>
        <w:t xml:space="preserve">- Microscopia </w:t>
      </w:r>
      <w:proofErr w:type="spellStart"/>
      <w:r w:rsidRPr="00CF4DE7">
        <w:rPr>
          <w:rFonts w:ascii="Arial" w:hAnsi="Arial" w:cs="Arial"/>
          <w:color w:val="000000"/>
          <w:sz w:val="22"/>
          <w:szCs w:val="22"/>
        </w:rPr>
        <w:t>intravital</w:t>
      </w:r>
      <w:proofErr w:type="spellEnd"/>
      <w:r w:rsidRPr="00CF4DE7">
        <w:rPr>
          <w:rFonts w:ascii="Arial" w:hAnsi="Arial" w:cs="Arial"/>
          <w:color w:val="000000"/>
          <w:sz w:val="22"/>
          <w:szCs w:val="22"/>
        </w:rPr>
        <w:t xml:space="preserve"> por </w:t>
      </w:r>
      <w:proofErr w:type="spellStart"/>
      <w:r w:rsidRPr="00CF4DE7">
        <w:rPr>
          <w:rFonts w:ascii="Arial" w:hAnsi="Arial" w:cs="Arial"/>
          <w:color w:val="000000"/>
          <w:sz w:val="22"/>
          <w:szCs w:val="22"/>
        </w:rPr>
        <w:t>transiluminação</w:t>
      </w:r>
      <w:proofErr w:type="spellEnd"/>
      <w:r w:rsidRPr="00CF4DE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F701C" w:rsidRPr="00CF4DE7" w:rsidRDefault="005F701C" w:rsidP="00177A62">
      <w:pPr>
        <w:shd w:val="clear" w:color="auto" w:fill="FFFFFF"/>
        <w:ind w:right="-284"/>
        <w:jc w:val="both"/>
        <w:rPr>
          <w:rFonts w:ascii="Arial" w:hAnsi="Arial" w:cs="Arial"/>
          <w:sz w:val="22"/>
          <w:szCs w:val="22"/>
        </w:rPr>
      </w:pPr>
      <w:r w:rsidRPr="00CF4DE7">
        <w:rPr>
          <w:rFonts w:ascii="Arial" w:hAnsi="Arial" w:cs="Arial"/>
          <w:color w:val="000000"/>
          <w:sz w:val="22"/>
          <w:szCs w:val="22"/>
        </w:rPr>
        <w:t xml:space="preserve">- Ensaios de quimiotaxia e interação leucócito-endotélio </w:t>
      </w:r>
      <w:r w:rsidRPr="00CF4DE7">
        <w:rPr>
          <w:rFonts w:ascii="Arial" w:hAnsi="Arial" w:cs="Arial"/>
          <w:i/>
          <w:iCs/>
          <w:color w:val="000000"/>
          <w:sz w:val="22"/>
          <w:szCs w:val="22"/>
        </w:rPr>
        <w:t xml:space="preserve">in </w:t>
      </w:r>
      <w:proofErr w:type="spellStart"/>
      <w:r w:rsidRPr="00CF4DE7">
        <w:rPr>
          <w:rFonts w:ascii="Arial" w:hAnsi="Arial" w:cs="Arial"/>
          <w:i/>
          <w:iCs/>
          <w:color w:val="000000"/>
          <w:sz w:val="22"/>
          <w:szCs w:val="22"/>
        </w:rPr>
        <w:t>vitro</w:t>
      </w:r>
      <w:proofErr w:type="spellEnd"/>
      <w:r w:rsidRPr="00CF4DE7">
        <w:rPr>
          <w:rFonts w:ascii="Arial" w:hAnsi="Arial" w:cs="Arial"/>
          <w:color w:val="000000"/>
          <w:sz w:val="22"/>
          <w:szCs w:val="22"/>
        </w:rPr>
        <w:t>.</w:t>
      </w:r>
    </w:p>
    <w:p w:rsidR="005F701C" w:rsidRPr="00CF4DE7" w:rsidRDefault="005F701C" w:rsidP="00177A62">
      <w:pPr>
        <w:shd w:val="clear" w:color="auto" w:fill="FFFFFF"/>
        <w:ind w:right="-284"/>
        <w:jc w:val="both"/>
        <w:rPr>
          <w:rFonts w:ascii="Arial" w:hAnsi="Arial" w:cs="Arial"/>
          <w:sz w:val="22"/>
          <w:szCs w:val="22"/>
        </w:rPr>
      </w:pPr>
      <w:r w:rsidRPr="00CF4DE7">
        <w:rPr>
          <w:rFonts w:ascii="Arial" w:hAnsi="Arial" w:cs="Arial"/>
          <w:color w:val="000000"/>
          <w:sz w:val="22"/>
          <w:szCs w:val="22"/>
        </w:rPr>
        <w:t xml:space="preserve">- Atividade de </w:t>
      </w:r>
      <w:proofErr w:type="spellStart"/>
      <w:r w:rsidRPr="00CF4DE7">
        <w:rPr>
          <w:rFonts w:ascii="Arial" w:hAnsi="Arial" w:cs="Arial"/>
          <w:color w:val="000000"/>
          <w:sz w:val="22"/>
          <w:szCs w:val="22"/>
        </w:rPr>
        <w:t>mieloperoxidase</w:t>
      </w:r>
      <w:proofErr w:type="spellEnd"/>
      <w:r w:rsidRPr="00CF4DE7">
        <w:rPr>
          <w:rFonts w:ascii="Arial" w:hAnsi="Arial" w:cs="Arial"/>
          <w:color w:val="000000"/>
          <w:sz w:val="22"/>
          <w:szCs w:val="22"/>
        </w:rPr>
        <w:t xml:space="preserve"> e avaliação histológica</w:t>
      </w:r>
    </w:p>
    <w:p w:rsidR="005F701C" w:rsidRPr="00CF4DE7" w:rsidRDefault="005F701C" w:rsidP="00177A62">
      <w:pPr>
        <w:shd w:val="clear" w:color="auto" w:fill="FFFFFF"/>
        <w:ind w:right="-284"/>
        <w:jc w:val="both"/>
        <w:rPr>
          <w:rFonts w:ascii="Arial" w:hAnsi="Arial" w:cs="Arial"/>
          <w:sz w:val="22"/>
          <w:szCs w:val="22"/>
        </w:rPr>
      </w:pPr>
      <w:r w:rsidRPr="00CF4DE7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 w:rsidRPr="00CF4DE7">
        <w:rPr>
          <w:rFonts w:ascii="Arial" w:hAnsi="Arial" w:cs="Arial"/>
          <w:color w:val="000000"/>
          <w:sz w:val="22"/>
          <w:szCs w:val="22"/>
        </w:rPr>
        <w:t>Imunohistoquímica</w:t>
      </w:r>
      <w:proofErr w:type="spellEnd"/>
      <w:r w:rsidRPr="00CF4DE7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gramStart"/>
      <w:r w:rsidRPr="00CF4DE7">
        <w:rPr>
          <w:rFonts w:ascii="Arial" w:hAnsi="Arial" w:cs="Arial"/>
          <w:color w:val="000000"/>
          <w:sz w:val="22"/>
          <w:szCs w:val="22"/>
        </w:rPr>
        <w:t>preparo,</w:t>
      </w:r>
      <w:proofErr w:type="gramEnd"/>
      <w:r w:rsidRPr="00CF4DE7">
        <w:rPr>
          <w:rFonts w:ascii="Arial" w:hAnsi="Arial" w:cs="Arial"/>
          <w:color w:val="000000"/>
          <w:sz w:val="22"/>
          <w:szCs w:val="22"/>
        </w:rPr>
        <w:t xml:space="preserve"> técnica e quantificação.</w:t>
      </w:r>
    </w:p>
    <w:p w:rsidR="005F701C" w:rsidRPr="00FA31E3" w:rsidRDefault="005F701C" w:rsidP="00177A62">
      <w:pPr>
        <w:ind w:right="-284"/>
        <w:jc w:val="both"/>
        <w:rPr>
          <w:rFonts w:ascii="Arial" w:hAnsi="Arial" w:cs="Arial"/>
          <w:sz w:val="20"/>
        </w:rPr>
      </w:pPr>
    </w:p>
    <w:p w:rsidR="005F701C" w:rsidRDefault="005F701C" w:rsidP="00177A62">
      <w:pPr>
        <w:spacing w:before="60" w:after="60"/>
        <w:ind w:right="-284"/>
        <w:jc w:val="both"/>
        <w:rPr>
          <w:rFonts w:ascii="Arial" w:hAnsi="Arial" w:cs="Arial"/>
          <w:b/>
          <w:sz w:val="20"/>
        </w:rPr>
      </w:pPr>
      <w:r w:rsidRPr="00352341">
        <w:rPr>
          <w:rFonts w:ascii="Arial" w:hAnsi="Arial" w:cs="Arial"/>
          <w:b/>
          <w:sz w:val="22"/>
          <w:szCs w:val="22"/>
        </w:rPr>
        <w:t>BIBLIOGRAFIA</w:t>
      </w:r>
      <w:r w:rsidRPr="0060365E">
        <w:rPr>
          <w:rFonts w:ascii="Arial" w:hAnsi="Arial" w:cs="Arial"/>
          <w:b/>
          <w:sz w:val="20"/>
        </w:rPr>
        <w:t>:</w:t>
      </w:r>
    </w:p>
    <w:p w:rsidR="005F701C" w:rsidRPr="00177A62" w:rsidRDefault="005F701C" w:rsidP="00177A62">
      <w:pPr>
        <w:pStyle w:val="ndice"/>
        <w:suppressLineNumbers w:val="0"/>
        <w:ind w:right="-284"/>
        <w:jc w:val="both"/>
        <w:rPr>
          <w:rFonts w:ascii="Arial" w:hAnsi="Arial" w:cs="Arial"/>
          <w:b/>
          <w:sz w:val="22"/>
          <w:szCs w:val="22"/>
        </w:rPr>
      </w:pPr>
      <w:r w:rsidRPr="00177A62">
        <w:rPr>
          <w:rFonts w:ascii="Arial" w:hAnsi="Arial" w:cs="Arial"/>
          <w:b/>
          <w:sz w:val="22"/>
          <w:szCs w:val="22"/>
        </w:rPr>
        <w:t>Livros:</w:t>
      </w:r>
    </w:p>
    <w:p w:rsidR="005F701C" w:rsidRPr="00177A62" w:rsidRDefault="005F701C" w:rsidP="00177A62">
      <w:pPr>
        <w:pStyle w:val="ndice"/>
        <w:numPr>
          <w:ilvl w:val="0"/>
          <w:numId w:val="17"/>
        </w:numPr>
        <w:suppressLineNumbers w:val="0"/>
        <w:ind w:right="-284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3E2480">
        <w:rPr>
          <w:rFonts w:ascii="Arial" w:hAnsi="Arial" w:cs="Arial"/>
          <w:sz w:val="22"/>
          <w:szCs w:val="22"/>
          <w:lang w:val="en-US"/>
        </w:rPr>
        <w:t>Renshaw</w:t>
      </w:r>
      <w:proofErr w:type="spellEnd"/>
      <w:r w:rsidRPr="003E2480">
        <w:rPr>
          <w:rFonts w:ascii="Arial" w:hAnsi="Arial" w:cs="Arial"/>
          <w:sz w:val="22"/>
          <w:szCs w:val="22"/>
          <w:lang w:val="en-US"/>
        </w:rPr>
        <w:t xml:space="preserve"> S. </w:t>
      </w:r>
      <w:proofErr w:type="spellStart"/>
      <w:r w:rsidRPr="003E2480">
        <w:rPr>
          <w:rFonts w:ascii="Arial" w:hAnsi="Arial" w:cs="Arial"/>
          <w:sz w:val="22"/>
          <w:szCs w:val="22"/>
          <w:lang w:val="en-US"/>
        </w:rPr>
        <w:t>Immunohistochemistry</w:t>
      </w:r>
      <w:proofErr w:type="spellEnd"/>
      <w:r w:rsidRPr="003E2480">
        <w:rPr>
          <w:rFonts w:ascii="Arial" w:hAnsi="Arial" w:cs="Arial"/>
          <w:sz w:val="22"/>
          <w:szCs w:val="22"/>
          <w:lang w:val="en-US"/>
        </w:rPr>
        <w:t xml:space="preserve">. </w:t>
      </w:r>
      <w:r w:rsidRPr="00177A62">
        <w:rPr>
          <w:rFonts w:ascii="Arial" w:hAnsi="Arial" w:cs="Arial"/>
          <w:sz w:val="22"/>
          <w:szCs w:val="22"/>
          <w:lang w:val="en-US"/>
        </w:rPr>
        <w:t xml:space="preserve">Scion Publishing, </w:t>
      </w:r>
      <w:smartTag w:uri="urn:schemas-microsoft-com:office:smarttags" w:element="City">
        <w:smartTag w:uri="urn:schemas-microsoft-com:office:smarttags" w:element="place">
          <w:r w:rsidRPr="00177A62">
            <w:rPr>
              <w:rFonts w:ascii="Arial" w:hAnsi="Arial" w:cs="Arial"/>
              <w:sz w:val="22"/>
              <w:szCs w:val="22"/>
              <w:lang w:val="en-US"/>
            </w:rPr>
            <w:t>Cambridge</w:t>
          </w:r>
        </w:smartTag>
      </w:smartTag>
      <w:r w:rsidRPr="00177A62">
        <w:rPr>
          <w:rFonts w:ascii="Arial" w:hAnsi="Arial" w:cs="Arial"/>
          <w:sz w:val="22"/>
          <w:szCs w:val="22"/>
          <w:lang w:val="en-US"/>
        </w:rPr>
        <w:t>, 2007.</w:t>
      </w:r>
    </w:p>
    <w:p w:rsidR="005F701C" w:rsidRPr="00177A62" w:rsidRDefault="005F701C" w:rsidP="00177A62">
      <w:pPr>
        <w:pStyle w:val="ndice"/>
        <w:numPr>
          <w:ilvl w:val="0"/>
          <w:numId w:val="17"/>
        </w:numPr>
        <w:ind w:right="-284"/>
        <w:jc w:val="both"/>
        <w:rPr>
          <w:rFonts w:ascii="Arial" w:hAnsi="Arial" w:cs="Arial"/>
          <w:sz w:val="22"/>
          <w:szCs w:val="22"/>
        </w:rPr>
      </w:pPr>
      <w:r w:rsidRPr="00177A62">
        <w:rPr>
          <w:rFonts w:ascii="Arial" w:hAnsi="Arial" w:cs="Arial"/>
          <w:sz w:val="22"/>
          <w:szCs w:val="22"/>
          <w:lang w:val="en-US"/>
        </w:rPr>
        <w:t>ABBAS, A.  K.</w:t>
      </w:r>
      <w:proofErr w:type="gramStart"/>
      <w:r w:rsidRPr="00177A62">
        <w:rPr>
          <w:rFonts w:ascii="Arial" w:hAnsi="Arial" w:cs="Arial"/>
          <w:sz w:val="22"/>
          <w:szCs w:val="22"/>
          <w:lang w:val="en-US"/>
        </w:rPr>
        <w:t xml:space="preserve">,  </w:t>
      </w:r>
      <w:proofErr w:type="spellStart"/>
      <w:r w:rsidRPr="00177A62">
        <w:rPr>
          <w:rFonts w:ascii="Arial" w:hAnsi="Arial" w:cs="Arial"/>
          <w:sz w:val="22"/>
          <w:szCs w:val="22"/>
          <w:lang w:val="en-US"/>
        </w:rPr>
        <w:t>Lichtman</w:t>
      </w:r>
      <w:proofErr w:type="spellEnd"/>
      <w:proofErr w:type="gramEnd"/>
      <w:r w:rsidRPr="00177A62">
        <w:rPr>
          <w:rFonts w:ascii="Arial" w:hAnsi="Arial" w:cs="Arial"/>
          <w:sz w:val="22"/>
          <w:szCs w:val="22"/>
          <w:lang w:val="en-US"/>
        </w:rPr>
        <w:t xml:space="preserve">,  A.  </w:t>
      </w:r>
      <w:r w:rsidRPr="00177A62">
        <w:rPr>
          <w:rFonts w:ascii="Arial" w:hAnsi="Arial" w:cs="Arial"/>
          <w:sz w:val="22"/>
          <w:szCs w:val="22"/>
        </w:rPr>
        <w:t xml:space="preserve">H. </w:t>
      </w:r>
      <w:proofErr w:type="spellStart"/>
      <w:r w:rsidRPr="00177A62">
        <w:rPr>
          <w:rFonts w:ascii="Arial" w:hAnsi="Arial" w:cs="Arial"/>
          <w:sz w:val="22"/>
          <w:szCs w:val="22"/>
        </w:rPr>
        <w:t>Imunologia</w:t>
      </w:r>
      <w:proofErr w:type="spellEnd"/>
      <w:proofErr w:type="gramStart"/>
      <w:r w:rsidRPr="00177A62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177A62">
        <w:rPr>
          <w:rFonts w:ascii="Arial" w:hAnsi="Arial" w:cs="Arial"/>
          <w:sz w:val="22"/>
          <w:szCs w:val="22"/>
        </w:rPr>
        <w:t xml:space="preserve">Celular  e  Molecular,  7ª  ed.  Rio  de Janeiro: </w:t>
      </w:r>
      <w:proofErr w:type="spellStart"/>
      <w:r w:rsidRPr="00177A62">
        <w:rPr>
          <w:rFonts w:ascii="Arial" w:hAnsi="Arial" w:cs="Arial"/>
          <w:sz w:val="22"/>
          <w:szCs w:val="22"/>
        </w:rPr>
        <w:t>Elsevier</w:t>
      </w:r>
      <w:proofErr w:type="spellEnd"/>
      <w:r w:rsidRPr="00177A62">
        <w:rPr>
          <w:rFonts w:ascii="Arial" w:hAnsi="Arial" w:cs="Arial"/>
          <w:sz w:val="22"/>
          <w:szCs w:val="22"/>
        </w:rPr>
        <w:t>, 2012.</w:t>
      </w:r>
    </w:p>
    <w:p w:rsidR="005F701C" w:rsidRPr="00177A62" w:rsidRDefault="005F701C" w:rsidP="00177A62">
      <w:pPr>
        <w:pStyle w:val="ndice"/>
        <w:numPr>
          <w:ilvl w:val="0"/>
          <w:numId w:val="17"/>
        </w:numPr>
        <w:suppressLineNumbers w:val="0"/>
        <w:ind w:right="-284"/>
        <w:jc w:val="both"/>
        <w:rPr>
          <w:rFonts w:ascii="Arial" w:hAnsi="Arial" w:cs="Arial"/>
          <w:sz w:val="22"/>
          <w:szCs w:val="22"/>
        </w:rPr>
      </w:pPr>
      <w:r w:rsidRPr="00177A62">
        <w:rPr>
          <w:rFonts w:ascii="Arial" w:hAnsi="Arial" w:cs="Arial"/>
          <w:sz w:val="22"/>
          <w:szCs w:val="22"/>
        </w:rPr>
        <w:t xml:space="preserve">Robbins &amp; </w:t>
      </w:r>
      <w:proofErr w:type="spellStart"/>
      <w:r w:rsidRPr="00177A62">
        <w:rPr>
          <w:rFonts w:ascii="Arial" w:hAnsi="Arial" w:cs="Arial"/>
          <w:sz w:val="22"/>
          <w:szCs w:val="22"/>
        </w:rPr>
        <w:t>Cotran</w:t>
      </w:r>
      <w:proofErr w:type="spellEnd"/>
      <w:r w:rsidRPr="00177A62">
        <w:rPr>
          <w:rFonts w:ascii="Arial" w:hAnsi="Arial" w:cs="Arial"/>
          <w:sz w:val="22"/>
          <w:szCs w:val="22"/>
        </w:rPr>
        <w:t xml:space="preserve"> - Patologia - Bases Patológicas das Doenças - 8ª Ed. 2010 - </w:t>
      </w:r>
      <w:proofErr w:type="spellStart"/>
      <w:r w:rsidRPr="00177A62">
        <w:rPr>
          <w:rFonts w:ascii="Arial" w:hAnsi="Arial" w:cs="Arial"/>
          <w:sz w:val="22"/>
          <w:szCs w:val="22"/>
        </w:rPr>
        <w:t>Abul</w:t>
      </w:r>
      <w:proofErr w:type="spellEnd"/>
      <w:r w:rsidRPr="00177A62">
        <w:rPr>
          <w:rFonts w:ascii="Arial" w:hAnsi="Arial" w:cs="Arial"/>
          <w:sz w:val="22"/>
          <w:szCs w:val="22"/>
        </w:rPr>
        <w:t xml:space="preserve"> K. </w:t>
      </w:r>
      <w:proofErr w:type="spellStart"/>
      <w:r w:rsidRPr="00177A62">
        <w:rPr>
          <w:rFonts w:ascii="Arial" w:hAnsi="Arial" w:cs="Arial"/>
          <w:sz w:val="22"/>
          <w:szCs w:val="22"/>
        </w:rPr>
        <w:t>Abbas</w:t>
      </w:r>
      <w:proofErr w:type="spellEnd"/>
      <w:r w:rsidRPr="00177A62">
        <w:rPr>
          <w:rFonts w:ascii="Arial" w:hAnsi="Arial" w:cs="Arial"/>
          <w:sz w:val="22"/>
          <w:szCs w:val="22"/>
        </w:rPr>
        <w:t xml:space="preserve">, Nelson Fausto, </w:t>
      </w:r>
      <w:proofErr w:type="spellStart"/>
      <w:r w:rsidRPr="00177A62">
        <w:rPr>
          <w:rFonts w:ascii="Arial" w:hAnsi="Arial" w:cs="Arial"/>
          <w:sz w:val="22"/>
          <w:szCs w:val="22"/>
        </w:rPr>
        <w:t>Vinay</w:t>
      </w:r>
      <w:proofErr w:type="spellEnd"/>
      <w:r w:rsidRPr="00177A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7A62">
        <w:rPr>
          <w:rFonts w:ascii="Arial" w:hAnsi="Arial" w:cs="Arial"/>
          <w:sz w:val="22"/>
          <w:szCs w:val="22"/>
        </w:rPr>
        <w:t>Kumar</w:t>
      </w:r>
      <w:proofErr w:type="spellEnd"/>
      <w:r w:rsidRPr="00177A62">
        <w:rPr>
          <w:rFonts w:ascii="Arial" w:hAnsi="Arial" w:cs="Arial"/>
          <w:sz w:val="22"/>
          <w:szCs w:val="22"/>
        </w:rPr>
        <w:t xml:space="preserve"> </w:t>
      </w:r>
    </w:p>
    <w:p w:rsidR="005F701C" w:rsidRPr="00177A62" w:rsidRDefault="005F701C" w:rsidP="00177A62">
      <w:pPr>
        <w:pStyle w:val="ndice"/>
        <w:suppressLineNumbers w:val="0"/>
        <w:ind w:right="-284"/>
        <w:jc w:val="both"/>
        <w:rPr>
          <w:rFonts w:ascii="Arial" w:hAnsi="Arial" w:cs="Arial"/>
          <w:sz w:val="22"/>
          <w:szCs w:val="22"/>
        </w:rPr>
      </w:pPr>
    </w:p>
    <w:p w:rsidR="005F701C" w:rsidRPr="00177A62" w:rsidRDefault="005F701C" w:rsidP="00177A62">
      <w:pPr>
        <w:pStyle w:val="ndice"/>
        <w:suppressLineNumbers w:val="0"/>
        <w:ind w:right="-284"/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177A62">
        <w:rPr>
          <w:rFonts w:ascii="Arial" w:hAnsi="Arial" w:cs="Arial"/>
          <w:b/>
          <w:sz w:val="22"/>
          <w:szCs w:val="22"/>
          <w:lang w:val="de-DE"/>
        </w:rPr>
        <w:t>Periódicos:</w:t>
      </w:r>
    </w:p>
    <w:p w:rsidR="005F701C" w:rsidRPr="00177A62" w:rsidRDefault="005F701C" w:rsidP="00177A62">
      <w:pPr>
        <w:pStyle w:val="ndice"/>
        <w:numPr>
          <w:ilvl w:val="0"/>
          <w:numId w:val="18"/>
        </w:numPr>
        <w:suppressLineNumbers w:val="0"/>
        <w:ind w:right="-284"/>
        <w:jc w:val="both"/>
        <w:rPr>
          <w:rFonts w:ascii="Arial" w:hAnsi="Arial" w:cs="Arial"/>
          <w:sz w:val="22"/>
          <w:szCs w:val="22"/>
          <w:lang w:val="de-DE"/>
        </w:rPr>
      </w:pPr>
      <w:r w:rsidRPr="00177A62">
        <w:rPr>
          <w:rFonts w:ascii="Arial" w:hAnsi="Arial" w:cs="Arial"/>
          <w:sz w:val="22"/>
          <w:szCs w:val="22"/>
          <w:lang w:val="de-DE"/>
        </w:rPr>
        <w:t>Inflammation: http://link.springer.com/journal/10753</w:t>
      </w:r>
    </w:p>
    <w:p w:rsidR="005F701C" w:rsidRPr="00177A62" w:rsidRDefault="005F701C" w:rsidP="00177A62">
      <w:pPr>
        <w:pStyle w:val="ndice"/>
        <w:numPr>
          <w:ilvl w:val="0"/>
          <w:numId w:val="18"/>
        </w:numPr>
        <w:suppressLineNumbers w:val="0"/>
        <w:ind w:right="-284"/>
        <w:jc w:val="both"/>
        <w:rPr>
          <w:rFonts w:ascii="Arial" w:hAnsi="Arial" w:cs="Arial"/>
          <w:sz w:val="22"/>
          <w:szCs w:val="22"/>
          <w:lang w:val="de-DE"/>
        </w:rPr>
      </w:pPr>
      <w:r w:rsidRPr="00177A62">
        <w:rPr>
          <w:rFonts w:ascii="Arial" w:hAnsi="Arial" w:cs="Arial"/>
          <w:sz w:val="22"/>
          <w:szCs w:val="22"/>
          <w:lang w:val="de-DE"/>
        </w:rPr>
        <w:t>Inflammation research: http://link.springer.com/journal/11</w:t>
      </w:r>
    </w:p>
    <w:p w:rsidR="005F701C" w:rsidRPr="00177A62" w:rsidRDefault="005F701C" w:rsidP="00177A62">
      <w:pPr>
        <w:pStyle w:val="ndice"/>
        <w:numPr>
          <w:ilvl w:val="0"/>
          <w:numId w:val="18"/>
        </w:numPr>
        <w:suppressLineNumbers w:val="0"/>
        <w:ind w:right="-284"/>
        <w:jc w:val="both"/>
        <w:rPr>
          <w:rFonts w:ascii="Arial" w:hAnsi="Arial" w:cs="Arial"/>
          <w:sz w:val="22"/>
          <w:szCs w:val="22"/>
          <w:lang w:val="en-US"/>
        </w:rPr>
      </w:pPr>
      <w:r w:rsidRPr="00177A62">
        <w:rPr>
          <w:rFonts w:ascii="Arial" w:hAnsi="Arial" w:cs="Arial"/>
          <w:sz w:val="22"/>
          <w:szCs w:val="22"/>
          <w:lang w:val="en-US"/>
        </w:rPr>
        <w:t>Nature Publishing: science journals: http://www.nature.com/siteindex/index.html</w:t>
      </w:r>
    </w:p>
    <w:p w:rsidR="005F701C" w:rsidRPr="00177A62" w:rsidRDefault="005F701C" w:rsidP="00177A62">
      <w:pPr>
        <w:pStyle w:val="ndice"/>
        <w:numPr>
          <w:ilvl w:val="0"/>
          <w:numId w:val="18"/>
        </w:numPr>
        <w:suppressLineNumbers w:val="0"/>
        <w:ind w:right="-284"/>
        <w:jc w:val="both"/>
        <w:rPr>
          <w:rFonts w:ascii="Arial" w:hAnsi="Arial" w:cs="Arial"/>
          <w:sz w:val="22"/>
          <w:szCs w:val="22"/>
          <w:lang w:val="en-US"/>
        </w:rPr>
      </w:pPr>
      <w:r w:rsidRPr="00177A62">
        <w:rPr>
          <w:rFonts w:ascii="Arial" w:hAnsi="Arial" w:cs="Arial"/>
          <w:sz w:val="22"/>
          <w:szCs w:val="22"/>
          <w:lang w:val="en-US"/>
        </w:rPr>
        <w:t>Journal of inflammation: http://journal-inflammation.biomedcentral.com/</w:t>
      </w:r>
    </w:p>
    <w:p w:rsidR="005F701C" w:rsidRPr="00177A62" w:rsidRDefault="005F701C" w:rsidP="00177A62">
      <w:pPr>
        <w:pStyle w:val="ndice"/>
        <w:numPr>
          <w:ilvl w:val="0"/>
          <w:numId w:val="18"/>
        </w:numPr>
        <w:suppressLineNumbers w:val="0"/>
        <w:ind w:right="-284"/>
        <w:jc w:val="both"/>
        <w:rPr>
          <w:rFonts w:ascii="Arial" w:hAnsi="Arial" w:cs="Arial"/>
          <w:sz w:val="22"/>
          <w:szCs w:val="22"/>
          <w:lang w:val="en-US"/>
        </w:rPr>
      </w:pPr>
      <w:r w:rsidRPr="00177A62">
        <w:rPr>
          <w:rFonts w:ascii="Arial" w:hAnsi="Arial" w:cs="Arial"/>
          <w:sz w:val="22"/>
          <w:szCs w:val="22"/>
          <w:lang w:val="en-US"/>
        </w:rPr>
        <w:t>Immunology: http://onlinelibrary.wiley.com/journal/10.1111/%28ISSN%291365-2567</w:t>
      </w:r>
    </w:p>
    <w:p w:rsidR="005F701C" w:rsidRPr="00177A62" w:rsidRDefault="005F701C" w:rsidP="00177A62">
      <w:pPr>
        <w:pStyle w:val="ndice"/>
        <w:numPr>
          <w:ilvl w:val="0"/>
          <w:numId w:val="18"/>
        </w:numPr>
        <w:suppressLineNumbers w:val="0"/>
        <w:ind w:right="-284"/>
        <w:jc w:val="both"/>
        <w:rPr>
          <w:rFonts w:ascii="Arial" w:hAnsi="Arial" w:cs="Arial"/>
          <w:sz w:val="22"/>
          <w:szCs w:val="22"/>
          <w:lang w:val="en-US"/>
        </w:rPr>
      </w:pPr>
      <w:r w:rsidRPr="00177A62">
        <w:rPr>
          <w:rFonts w:ascii="Arial" w:hAnsi="Arial" w:cs="Arial"/>
          <w:sz w:val="22"/>
          <w:szCs w:val="22"/>
          <w:lang w:val="en-US"/>
        </w:rPr>
        <w:t>Clinical immunology: http://www.journals.elsevier.com/clinical-immunology/</w:t>
      </w:r>
    </w:p>
    <w:p w:rsidR="005F701C" w:rsidRPr="00177A62" w:rsidRDefault="009E5960" w:rsidP="00177A62">
      <w:pPr>
        <w:pStyle w:val="Ttulo3"/>
        <w:numPr>
          <w:ilvl w:val="0"/>
          <w:numId w:val="18"/>
        </w:numPr>
        <w:ind w:right="-284"/>
        <w:jc w:val="both"/>
        <w:rPr>
          <w:rFonts w:ascii="Arial" w:hAnsi="Arial" w:cs="Arial"/>
          <w:i w:val="0"/>
          <w:sz w:val="22"/>
          <w:szCs w:val="22"/>
          <w:lang w:val="en-US"/>
        </w:rPr>
      </w:pPr>
      <w:hyperlink r:id="rId5" w:history="1">
        <w:r w:rsidR="005F701C" w:rsidRPr="00177A62">
          <w:rPr>
            <w:rStyle w:val="Hyperlink"/>
            <w:rFonts w:ascii="Arial" w:hAnsi="Arial" w:cs="Arial"/>
            <w:i w:val="0"/>
            <w:color w:val="auto"/>
            <w:sz w:val="22"/>
            <w:szCs w:val="22"/>
            <w:u w:val="none"/>
            <w:lang w:val="en-US"/>
          </w:rPr>
          <w:t>Journal of Immunology Research</w:t>
        </w:r>
      </w:hyperlink>
      <w:r w:rsidR="005F701C" w:rsidRPr="00177A62">
        <w:rPr>
          <w:rFonts w:ascii="Arial" w:hAnsi="Arial" w:cs="Arial"/>
          <w:i w:val="0"/>
          <w:sz w:val="22"/>
          <w:szCs w:val="22"/>
          <w:lang w:val="en-US"/>
        </w:rPr>
        <w:t>: http://www.hindawi.com/journals/jir/contents/</w:t>
      </w:r>
    </w:p>
    <w:p w:rsidR="005F701C" w:rsidRPr="00177A62" w:rsidRDefault="005F701C" w:rsidP="00177A62">
      <w:pPr>
        <w:pStyle w:val="PargrafodaLista"/>
        <w:numPr>
          <w:ilvl w:val="0"/>
          <w:numId w:val="18"/>
        </w:numPr>
        <w:ind w:right="-284"/>
        <w:jc w:val="both"/>
        <w:rPr>
          <w:rFonts w:ascii="Arial" w:hAnsi="Arial" w:cs="Arial"/>
          <w:sz w:val="22"/>
          <w:szCs w:val="22"/>
          <w:lang w:val="en-US"/>
        </w:rPr>
      </w:pPr>
      <w:r w:rsidRPr="00177A62">
        <w:rPr>
          <w:rFonts w:ascii="Arial" w:hAnsi="Arial" w:cs="Arial"/>
          <w:sz w:val="22"/>
          <w:szCs w:val="22"/>
          <w:lang w:val="en-US"/>
        </w:rPr>
        <w:t>The journal of immunology: http://www.jimmunol.org/</w:t>
      </w:r>
    </w:p>
    <w:p w:rsidR="005F701C" w:rsidRDefault="005F701C" w:rsidP="00177A62">
      <w:pPr>
        <w:pStyle w:val="PargrafodaLista"/>
        <w:numPr>
          <w:ilvl w:val="0"/>
          <w:numId w:val="18"/>
        </w:numPr>
        <w:ind w:right="-284"/>
        <w:jc w:val="both"/>
        <w:rPr>
          <w:rFonts w:ascii="Arial" w:hAnsi="Arial" w:cs="Arial"/>
          <w:sz w:val="22"/>
          <w:szCs w:val="22"/>
        </w:rPr>
      </w:pPr>
      <w:r w:rsidRPr="00177A62">
        <w:rPr>
          <w:rFonts w:ascii="Arial" w:hAnsi="Arial" w:cs="Arial"/>
          <w:sz w:val="22"/>
          <w:szCs w:val="22"/>
        </w:rPr>
        <w:t>Demais revistas especializadas sobre o assunto</w:t>
      </w:r>
    </w:p>
    <w:p w:rsidR="005F701C" w:rsidRDefault="005F701C" w:rsidP="00BB3B8B">
      <w:pPr>
        <w:pStyle w:val="PargrafodaLista"/>
        <w:ind w:left="360" w:right="-284"/>
        <w:jc w:val="both"/>
        <w:rPr>
          <w:rFonts w:ascii="Arial" w:hAnsi="Arial" w:cs="Arial"/>
          <w:sz w:val="22"/>
          <w:szCs w:val="22"/>
        </w:rPr>
      </w:pPr>
    </w:p>
    <w:p w:rsidR="005F701C" w:rsidRDefault="005F701C" w:rsidP="00BB3B8B">
      <w:pPr>
        <w:pStyle w:val="PargrafodaLista"/>
        <w:ind w:left="360" w:right="-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3"/>
      </w:tblGrid>
      <w:tr w:rsidR="00352341" w:rsidTr="00A96C81">
        <w:tc>
          <w:tcPr>
            <w:tcW w:w="86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352341" w:rsidRDefault="00352341" w:rsidP="00A96C81">
            <w:pPr>
              <w:pStyle w:val="Ttulo1"/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  <w:tr w:rsidR="005F701C" w:rsidRPr="00891F62" w:rsidTr="00DD609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322" w:type="dxa"/>
            <w:tcBorders>
              <w:top w:val="double" w:sz="4" w:space="0" w:color="auto"/>
            </w:tcBorders>
          </w:tcPr>
          <w:p w:rsidR="005F701C" w:rsidRPr="00891F62" w:rsidRDefault="005F701C" w:rsidP="00DD609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91F62">
              <w:rPr>
                <w:rFonts w:ascii="Arial" w:hAnsi="Arial" w:cs="Arial"/>
              </w:rPr>
              <w:t>1ª</w:t>
            </w:r>
          </w:p>
        </w:tc>
        <w:tc>
          <w:tcPr>
            <w:tcW w:w="4322" w:type="dxa"/>
            <w:tcBorders>
              <w:top w:val="double" w:sz="4" w:space="0" w:color="auto"/>
            </w:tcBorders>
          </w:tcPr>
          <w:p w:rsidR="005F701C" w:rsidRPr="00891F62" w:rsidRDefault="005F701C" w:rsidP="00DD609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91F62">
              <w:rPr>
                <w:rFonts w:ascii="Arial" w:hAnsi="Arial" w:cs="Arial"/>
              </w:rPr>
              <w:t>ª</w:t>
            </w:r>
          </w:p>
        </w:tc>
      </w:tr>
      <w:tr w:rsidR="005F701C" w:rsidRPr="00891F62" w:rsidTr="00DD609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644" w:type="dxa"/>
            <w:gridSpan w:val="2"/>
          </w:tcPr>
          <w:p w:rsidR="005F701C" w:rsidRPr="00891F62" w:rsidRDefault="005F701C" w:rsidP="00DD6099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891F62"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5F701C" w:rsidRPr="00891F62" w:rsidTr="00DD609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644" w:type="dxa"/>
            <w:gridSpan w:val="2"/>
            <w:tcBorders>
              <w:bottom w:val="double" w:sz="4" w:space="0" w:color="auto"/>
            </w:tcBorders>
          </w:tcPr>
          <w:p w:rsidR="005F701C" w:rsidRDefault="005F701C" w:rsidP="00DD6099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891F62">
              <w:rPr>
                <w:rFonts w:ascii="Arial" w:hAnsi="Arial" w:cs="Arial"/>
                <w:sz w:val="22"/>
                <w:szCs w:val="22"/>
              </w:rPr>
              <w:t xml:space="preserve">1ª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891F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Avaliação contínua, valendo de </w:t>
            </w:r>
            <w:smartTag w:uri="urn:schemas-microsoft-com:office:smarttags" w:element="metricconverter">
              <w:smartTagPr>
                <w:attr w:name="ProductID" w:val="0,0 a"/>
              </w:smartTagPr>
              <w:r>
                <w:rPr>
                  <w:rFonts w:ascii="Arial" w:hAnsi="Arial" w:cs="Arial"/>
                  <w:sz w:val="22"/>
                  <w:szCs w:val="22"/>
                </w:rPr>
                <w:t>0,0 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10,0.</w:t>
            </w:r>
          </w:p>
          <w:p w:rsidR="005F701C" w:rsidRPr="00891F62" w:rsidRDefault="005F701C" w:rsidP="00DD6099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891F62">
              <w:rPr>
                <w:rFonts w:ascii="Arial" w:hAnsi="Arial" w:cs="Arial"/>
                <w:sz w:val="22"/>
                <w:szCs w:val="22"/>
              </w:rPr>
              <w:t xml:space="preserve">2ª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891F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Apresentação de Seminários, valendo de </w:t>
            </w:r>
            <w:smartTag w:uri="urn:schemas-microsoft-com:office:smarttags" w:element="metricconverter">
              <w:smartTagPr>
                <w:attr w:name="ProductID" w:val="0,0 a"/>
              </w:smartTagPr>
              <w:r>
                <w:rPr>
                  <w:rFonts w:ascii="Arial" w:hAnsi="Arial" w:cs="Arial"/>
                  <w:sz w:val="22"/>
                  <w:szCs w:val="22"/>
                </w:rPr>
                <w:t>0,0 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10,0.</w:t>
            </w:r>
          </w:p>
          <w:p w:rsidR="005F701C" w:rsidRDefault="005F701C" w:rsidP="00DD6099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  <w:p w:rsidR="005F701C" w:rsidRPr="00891F62" w:rsidRDefault="005F701C" w:rsidP="0035234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52341">
              <w:rPr>
                <w:rFonts w:ascii="Arial" w:hAnsi="Arial" w:cs="Arial"/>
                <w:sz w:val="22"/>
                <w:szCs w:val="22"/>
              </w:rPr>
              <w:t>A nota final será a média aritmética simples das duas avaliações.</w:t>
            </w:r>
          </w:p>
        </w:tc>
      </w:tr>
    </w:tbl>
    <w:p w:rsidR="005F701C" w:rsidRPr="00177A62" w:rsidRDefault="005F701C" w:rsidP="00352341">
      <w:pPr>
        <w:ind w:right="-284"/>
        <w:jc w:val="both"/>
        <w:rPr>
          <w:rFonts w:ascii="Arial" w:hAnsi="Arial" w:cs="Arial"/>
          <w:sz w:val="22"/>
          <w:szCs w:val="22"/>
        </w:rPr>
      </w:pPr>
    </w:p>
    <w:sectPr w:rsidR="005F701C" w:rsidRPr="00177A62" w:rsidSect="00352341">
      <w:pgSz w:w="11907" w:h="16840" w:code="9"/>
      <w:pgMar w:top="567" w:right="170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496"/>
    <w:multiLevelType w:val="hybridMultilevel"/>
    <w:tmpl w:val="FFD40D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5332A"/>
    <w:multiLevelType w:val="hybridMultilevel"/>
    <w:tmpl w:val="183033F4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99316D"/>
    <w:multiLevelType w:val="hybridMultilevel"/>
    <w:tmpl w:val="C7A833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FD0928"/>
    <w:multiLevelType w:val="multilevel"/>
    <w:tmpl w:val="FFD4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423B4B"/>
    <w:multiLevelType w:val="hybridMultilevel"/>
    <w:tmpl w:val="F32473A2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410987"/>
    <w:multiLevelType w:val="hybridMultilevel"/>
    <w:tmpl w:val="40182BC2"/>
    <w:lvl w:ilvl="0" w:tplc="4B26541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3B4DE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11461F7"/>
    <w:multiLevelType w:val="hybridMultilevel"/>
    <w:tmpl w:val="069CE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A49C3"/>
    <w:multiLevelType w:val="hybridMultilevel"/>
    <w:tmpl w:val="13E811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A0180"/>
    <w:multiLevelType w:val="multilevel"/>
    <w:tmpl w:val="6384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C16028B"/>
    <w:multiLevelType w:val="hybridMultilevel"/>
    <w:tmpl w:val="FE42B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08B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BB734E"/>
    <w:multiLevelType w:val="multilevel"/>
    <w:tmpl w:val="85E6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2CA3B64"/>
    <w:multiLevelType w:val="hybridMultilevel"/>
    <w:tmpl w:val="686ECE6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DC021A"/>
    <w:multiLevelType w:val="hybridMultilevel"/>
    <w:tmpl w:val="808E38E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9C1619"/>
    <w:multiLevelType w:val="hybridMultilevel"/>
    <w:tmpl w:val="C0146946"/>
    <w:lvl w:ilvl="0" w:tplc="0416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B0219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785D616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7">
    <w:nsid w:val="7C872296"/>
    <w:multiLevelType w:val="hybridMultilevel"/>
    <w:tmpl w:val="30101DE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9"/>
  </w:num>
  <w:num w:numId="5">
    <w:abstractNumId w:val="11"/>
  </w:num>
  <w:num w:numId="6">
    <w:abstractNumId w:val="10"/>
  </w:num>
  <w:num w:numId="7">
    <w:abstractNumId w:val="0"/>
  </w:num>
  <w:num w:numId="8">
    <w:abstractNumId w:val="1"/>
  </w:num>
  <w:num w:numId="9">
    <w:abstractNumId w:val="3"/>
  </w:num>
  <w:num w:numId="10">
    <w:abstractNumId w:val="14"/>
  </w:num>
  <w:num w:numId="11">
    <w:abstractNumId w:val="4"/>
  </w:num>
  <w:num w:numId="12">
    <w:abstractNumId w:val="2"/>
  </w:num>
  <w:num w:numId="13">
    <w:abstractNumId w:val="12"/>
  </w:num>
  <w:num w:numId="14">
    <w:abstractNumId w:val="17"/>
  </w:num>
  <w:num w:numId="15">
    <w:abstractNumId w:val="13"/>
  </w:num>
  <w:num w:numId="16">
    <w:abstractNumId w:val="5"/>
  </w:num>
  <w:num w:numId="17">
    <w:abstractNumId w:val="8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77E2C"/>
    <w:rsid w:val="00001C49"/>
    <w:rsid w:val="000240B7"/>
    <w:rsid w:val="00035CBF"/>
    <w:rsid w:val="00062173"/>
    <w:rsid w:val="00063FAD"/>
    <w:rsid w:val="00075FCF"/>
    <w:rsid w:val="000D0848"/>
    <w:rsid w:val="000F0BBF"/>
    <w:rsid w:val="000F13A6"/>
    <w:rsid w:val="00177A62"/>
    <w:rsid w:val="00183C5C"/>
    <w:rsid w:val="001855C4"/>
    <w:rsid w:val="001B12E4"/>
    <w:rsid w:val="001F00A7"/>
    <w:rsid w:val="0021235B"/>
    <w:rsid w:val="0025419D"/>
    <w:rsid w:val="002570C6"/>
    <w:rsid w:val="00275B76"/>
    <w:rsid w:val="00295825"/>
    <w:rsid w:val="002A0142"/>
    <w:rsid w:val="003324B2"/>
    <w:rsid w:val="00352341"/>
    <w:rsid w:val="00377E2C"/>
    <w:rsid w:val="003A2824"/>
    <w:rsid w:val="003C21F3"/>
    <w:rsid w:val="003E2480"/>
    <w:rsid w:val="003E354F"/>
    <w:rsid w:val="00411C6A"/>
    <w:rsid w:val="00413CDE"/>
    <w:rsid w:val="00426CE6"/>
    <w:rsid w:val="00432CB6"/>
    <w:rsid w:val="0048670C"/>
    <w:rsid w:val="004C211C"/>
    <w:rsid w:val="005068A6"/>
    <w:rsid w:val="00513750"/>
    <w:rsid w:val="005141BA"/>
    <w:rsid w:val="00517FD2"/>
    <w:rsid w:val="0056419C"/>
    <w:rsid w:val="005836B0"/>
    <w:rsid w:val="00595F81"/>
    <w:rsid w:val="005B2572"/>
    <w:rsid w:val="005B4B56"/>
    <w:rsid w:val="005B5312"/>
    <w:rsid w:val="005B7686"/>
    <w:rsid w:val="005D2A52"/>
    <w:rsid w:val="005F701C"/>
    <w:rsid w:val="006000D0"/>
    <w:rsid w:val="0060365E"/>
    <w:rsid w:val="00611C55"/>
    <w:rsid w:val="00646DFB"/>
    <w:rsid w:val="00693038"/>
    <w:rsid w:val="00695153"/>
    <w:rsid w:val="006D544A"/>
    <w:rsid w:val="006D59D6"/>
    <w:rsid w:val="0073004E"/>
    <w:rsid w:val="00755FFA"/>
    <w:rsid w:val="007B0F22"/>
    <w:rsid w:val="007B3B35"/>
    <w:rsid w:val="007D67FC"/>
    <w:rsid w:val="00812F78"/>
    <w:rsid w:val="008300ED"/>
    <w:rsid w:val="008347A2"/>
    <w:rsid w:val="00854600"/>
    <w:rsid w:val="0088031C"/>
    <w:rsid w:val="00883FF3"/>
    <w:rsid w:val="00891F62"/>
    <w:rsid w:val="008A5ABA"/>
    <w:rsid w:val="00902D88"/>
    <w:rsid w:val="00916B48"/>
    <w:rsid w:val="009A4EDB"/>
    <w:rsid w:val="009D421B"/>
    <w:rsid w:val="009D4A48"/>
    <w:rsid w:val="009D637E"/>
    <w:rsid w:val="009E5960"/>
    <w:rsid w:val="009E6902"/>
    <w:rsid w:val="009F3C7E"/>
    <w:rsid w:val="00A10ACA"/>
    <w:rsid w:val="00A1212A"/>
    <w:rsid w:val="00A17DD4"/>
    <w:rsid w:val="00A55A5D"/>
    <w:rsid w:val="00A6187C"/>
    <w:rsid w:val="00A646BC"/>
    <w:rsid w:val="00A6651E"/>
    <w:rsid w:val="00A826F0"/>
    <w:rsid w:val="00A914BF"/>
    <w:rsid w:val="00B03C04"/>
    <w:rsid w:val="00B26525"/>
    <w:rsid w:val="00B56C17"/>
    <w:rsid w:val="00BA6C90"/>
    <w:rsid w:val="00BB3B8B"/>
    <w:rsid w:val="00BF5086"/>
    <w:rsid w:val="00BF594F"/>
    <w:rsid w:val="00C0136B"/>
    <w:rsid w:val="00C12FEB"/>
    <w:rsid w:val="00C1630C"/>
    <w:rsid w:val="00C454B8"/>
    <w:rsid w:val="00C64891"/>
    <w:rsid w:val="00C73AE3"/>
    <w:rsid w:val="00C92D04"/>
    <w:rsid w:val="00C93A55"/>
    <w:rsid w:val="00CB215B"/>
    <w:rsid w:val="00CF4DE7"/>
    <w:rsid w:val="00CF72AB"/>
    <w:rsid w:val="00D020BF"/>
    <w:rsid w:val="00D766DA"/>
    <w:rsid w:val="00D766FD"/>
    <w:rsid w:val="00D9293A"/>
    <w:rsid w:val="00DD6099"/>
    <w:rsid w:val="00DE0F3C"/>
    <w:rsid w:val="00DE725B"/>
    <w:rsid w:val="00DF61C9"/>
    <w:rsid w:val="00DF6832"/>
    <w:rsid w:val="00E3616E"/>
    <w:rsid w:val="00E56567"/>
    <w:rsid w:val="00E60B1B"/>
    <w:rsid w:val="00E64446"/>
    <w:rsid w:val="00E71A26"/>
    <w:rsid w:val="00E74D60"/>
    <w:rsid w:val="00E77021"/>
    <w:rsid w:val="00E85B2B"/>
    <w:rsid w:val="00E86F27"/>
    <w:rsid w:val="00E978E3"/>
    <w:rsid w:val="00EB4723"/>
    <w:rsid w:val="00ED1663"/>
    <w:rsid w:val="00ED3E34"/>
    <w:rsid w:val="00EE356E"/>
    <w:rsid w:val="00EE36ED"/>
    <w:rsid w:val="00F3101A"/>
    <w:rsid w:val="00F86320"/>
    <w:rsid w:val="00FA31E3"/>
    <w:rsid w:val="00FC5F5C"/>
    <w:rsid w:val="00FF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CB6"/>
    <w:rPr>
      <w:rFonts w:ascii="Bookman Old Style" w:hAnsi="Bookman Old Style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432CB6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432CB6"/>
    <w:pPr>
      <w:keepNext/>
      <w:spacing w:before="120" w:after="120"/>
      <w:outlineLvl w:val="1"/>
    </w:pPr>
    <w:rPr>
      <w:rFonts w:ascii="Times New Roman" w:hAnsi="Times New Roman"/>
      <w:b/>
      <w:sz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432CB6"/>
    <w:pPr>
      <w:keepNext/>
      <w:jc w:val="center"/>
      <w:outlineLvl w:val="2"/>
    </w:pPr>
    <w:rPr>
      <w:rFonts w:ascii="Times New Roman" w:hAnsi="Times New Roman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9E59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9E596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9E5960"/>
    <w:rPr>
      <w:rFonts w:ascii="Cambria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432CB6"/>
    <w:pPr>
      <w:spacing w:before="60" w:after="60"/>
      <w:jc w:val="both"/>
    </w:pPr>
    <w:rPr>
      <w:rFonts w:ascii="Times New Roman" w:hAnsi="Times New Roman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E5960"/>
    <w:rPr>
      <w:rFonts w:ascii="Bookman Old Style" w:hAnsi="Bookman Old Style" w:cs="Times New Roman"/>
      <w:sz w:val="20"/>
      <w:szCs w:val="20"/>
    </w:rPr>
  </w:style>
  <w:style w:type="paragraph" w:styleId="NormalWeb">
    <w:name w:val="Normal (Web)"/>
    <w:basedOn w:val="Normal"/>
    <w:uiPriority w:val="99"/>
    <w:rsid w:val="00C93A5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Fontepargpadro"/>
    <w:uiPriority w:val="99"/>
    <w:rsid w:val="00916B48"/>
    <w:rPr>
      <w:rFonts w:cs="Times New Roman"/>
      <w:color w:val="0000FF"/>
      <w:u w:val="single"/>
    </w:rPr>
  </w:style>
  <w:style w:type="character" w:styleId="nfase">
    <w:name w:val="Emphasis"/>
    <w:basedOn w:val="Fontepargpadro"/>
    <w:uiPriority w:val="99"/>
    <w:qFormat/>
    <w:rsid w:val="00916B48"/>
    <w:rPr>
      <w:rFonts w:cs="Times New Roman"/>
      <w:b/>
      <w:bCs/>
    </w:rPr>
  </w:style>
  <w:style w:type="character" w:customStyle="1" w:styleId="ch">
    <w:name w:val="ch"/>
    <w:basedOn w:val="Fontepargpadro"/>
    <w:uiPriority w:val="99"/>
    <w:rsid w:val="00916B48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C163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1630C"/>
    <w:rPr>
      <w:rFonts w:ascii="Bookman Old Style" w:hAnsi="Bookman Old Style" w:cs="Times New Roman"/>
      <w:sz w:val="24"/>
    </w:rPr>
  </w:style>
  <w:style w:type="character" w:customStyle="1" w:styleId="highlight">
    <w:name w:val="highlight"/>
    <w:basedOn w:val="Fontepargpadro"/>
    <w:uiPriority w:val="99"/>
    <w:rsid w:val="00C1630C"/>
    <w:rPr>
      <w:rFonts w:cs="Times New Roman"/>
    </w:rPr>
  </w:style>
  <w:style w:type="character" w:styleId="Forte">
    <w:name w:val="Strong"/>
    <w:basedOn w:val="Fontepargpadro"/>
    <w:uiPriority w:val="99"/>
    <w:qFormat/>
    <w:rsid w:val="005B2572"/>
    <w:rPr>
      <w:rFonts w:cs="Times New Roman"/>
      <w:b/>
      <w:bCs/>
    </w:rPr>
  </w:style>
  <w:style w:type="paragraph" w:styleId="PargrafodaLista">
    <w:name w:val="List Paragraph"/>
    <w:basedOn w:val="Normal"/>
    <w:uiPriority w:val="99"/>
    <w:qFormat/>
    <w:rsid w:val="005B2572"/>
    <w:pPr>
      <w:ind w:left="720"/>
      <w:contextualSpacing/>
    </w:pPr>
  </w:style>
  <w:style w:type="paragraph" w:customStyle="1" w:styleId="ndice">
    <w:name w:val="Índice"/>
    <w:basedOn w:val="Normal"/>
    <w:uiPriority w:val="99"/>
    <w:rsid w:val="007D67FC"/>
    <w:pPr>
      <w:suppressLineNumbers/>
      <w:suppressAutoHyphens/>
    </w:pPr>
    <w:rPr>
      <w:rFonts w:cs="Tahoma"/>
      <w:lang w:eastAsia="ar-SA"/>
    </w:rPr>
  </w:style>
  <w:style w:type="character" w:customStyle="1" w:styleId="st">
    <w:name w:val="st"/>
    <w:basedOn w:val="Fontepargpadro"/>
    <w:uiPriority w:val="99"/>
    <w:rsid w:val="00E71A2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8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83756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83748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8222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8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8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8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28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28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2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28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8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781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83746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8222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8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8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8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28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28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28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ndawi.com/journals/jir/cont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1696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dac</dc:creator>
  <cp:lastModifiedBy>Usuário do Windows</cp:lastModifiedBy>
  <cp:revision>3</cp:revision>
  <cp:lastPrinted>2010-08-23T14:23:00Z</cp:lastPrinted>
  <dcterms:created xsi:type="dcterms:W3CDTF">2019-06-14T18:41:00Z</dcterms:created>
  <dcterms:modified xsi:type="dcterms:W3CDTF">2019-06-14T18:42:00Z</dcterms:modified>
</cp:coreProperties>
</file>