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BD60" w14:textId="1BFF496B" w:rsidR="00B3446D" w:rsidRDefault="00B3446D" w:rsidP="00D80BE1">
      <w:pPr>
        <w:spacing w:line="240" w:lineRule="auto"/>
        <w:ind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E8E06" wp14:editId="651C2276">
                <wp:simplePos x="0" y="0"/>
                <wp:positionH relativeFrom="margin">
                  <wp:posOffset>1976120</wp:posOffset>
                </wp:positionH>
                <wp:positionV relativeFrom="paragraph">
                  <wp:posOffset>88900</wp:posOffset>
                </wp:positionV>
                <wp:extent cx="3622344" cy="495300"/>
                <wp:effectExtent l="0" t="0" r="0" b="0"/>
                <wp:wrapNone/>
                <wp:docPr id="1173711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344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413F1" w14:textId="77777777" w:rsidR="00B3446D" w:rsidRPr="00B3446D" w:rsidRDefault="00B3446D" w:rsidP="00B3446D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4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Departamento de Teoria e Prática da Educação</w:t>
                            </w:r>
                          </w:p>
                          <w:p w14:paraId="5C4DE282" w14:textId="77777777" w:rsidR="00B3446D" w:rsidRPr="00B3446D" w:rsidRDefault="00B3446D" w:rsidP="00B3446D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4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Curso de Graduação em Artes Visuais – Licenciatura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E8E0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5.6pt;margin-top:7pt;width:285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" filled="f" stroked="f">
                <v:textbox>
                  <w:txbxContent>
                    <w:p w14:paraId="4B1413F1" w14:textId="77777777" w:rsidR="00B3446D" w:rsidRPr="00B3446D" w:rsidRDefault="00B3446D" w:rsidP="00B3446D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3446D">
                        <w:rPr>
                          <w:b/>
                          <w:bCs/>
                          <w:sz w:val="18"/>
                          <w:szCs w:val="18"/>
                        </w:rPr>
                        <w:t>Departamento de Teoria e Prática da Educação</w:t>
                      </w:r>
                    </w:p>
                    <w:p w14:paraId="5C4DE282" w14:textId="77777777" w:rsidR="00B3446D" w:rsidRPr="00B3446D" w:rsidRDefault="00B3446D" w:rsidP="00B3446D">
                      <w:pPr>
                        <w:spacing w:line="240" w:lineRule="auto"/>
                        <w:contextualSpacing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3446D">
                        <w:rPr>
                          <w:b/>
                          <w:bCs/>
                          <w:sz w:val="18"/>
                          <w:szCs w:val="18"/>
                        </w:rPr>
                        <w:t xml:space="preserve">Curso de Graduação em Artes Visuais – Licenciatura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bCs/>
          <w:noProof/>
        </w:rPr>
        <w:drawing>
          <wp:inline distT="0" distB="0" distL="0" distR="0" wp14:anchorId="39CB65FB" wp14:editId="2C0E199D">
            <wp:extent cx="2078127" cy="664481"/>
            <wp:effectExtent l="0" t="0" r="0" b="2540"/>
            <wp:docPr id="803700417" name="Imagem 1" descr="Universidade Estadual de Maringá UEM Logo PNG Vector (AI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e Estadual de Maringá UEM Logo PNG Vector (AI)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11" cy="66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6BF0" w14:textId="77777777" w:rsidR="00D80BE1" w:rsidRDefault="00D80BE1" w:rsidP="00B3446D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2B41EEB5" w14:textId="34E86A34" w:rsidR="00B3446D" w:rsidRPr="00D80BE1" w:rsidRDefault="001A5BCB" w:rsidP="0012130D">
      <w:pPr>
        <w:spacing w:line="240" w:lineRule="auto"/>
        <w:jc w:val="center"/>
        <w:rPr>
          <w:rFonts w:cs="Arial"/>
          <w:b/>
          <w:bCs/>
          <w:sz w:val="30"/>
          <w:szCs w:val="30"/>
        </w:rPr>
      </w:pPr>
      <w:r>
        <w:rPr>
          <w:rFonts w:cs="Arial"/>
          <w:b/>
          <w:bCs/>
          <w:sz w:val="30"/>
          <w:szCs w:val="30"/>
        </w:rPr>
        <w:t>APÊNDICE</w:t>
      </w:r>
      <w:r w:rsidR="00B3446D" w:rsidRPr="00D80BE1">
        <w:rPr>
          <w:rFonts w:cs="Arial"/>
          <w:b/>
          <w:bCs/>
          <w:sz w:val="30"/>
          <w:szCs w:val="30"/>
        </w:rPr>
        <w:t xml:space="preserve"> </w:t>
      </w:r>
    </w:p>
    <w:p w14:paraId="1B6F5FA3" w14:textId="77777777" w:rsidR="00B3446D" w:rsidRDefault="00B3446D" w:rsidP="00B3446D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1AB4A771" w14:textId="2950505F" w:rsidR="00B3446D" w:rsidRDefault="00715732" w:rsidP="00B3446D">
      <w:pPr>
        <w:spacing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PROJETO DE CURSO</w:t>
      </w:r>
    </w:p>
    <w:p w14:paraId="64B66F1C" w14:textId="77777777" w:rsidR="00B3446D" w:rsidRDefault="00B3446D" w:rsidP="00B3446D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5BB54A22" w14:textId="77777777" w:rsidR="00B3446D" w:rsidRPr="00216DF7" w:rsidRDefault="00B3446D" w:rsidP="00B3446D">
      <w:pPr>
        <w:spacing w:line="240" w:lineRule="auto"/>
        <w:ind w:firstLine="0"/>
        <w:jc w:val="center"/>
        <w:rPr>
          <w:rFonts w:asciiTheme="majorHAnsi" w:hAnsiTheme="majorHAnsi" w:cstheme="majorHAnsi"/>
          <w:bCs/>
          <w:color w:val="FF0000"/>
          <w:szCs w:val="24"/>
        </w:rPr>
      </w:pPr>
      <w:r w:rsidRPr="00216DF7">
        <w:rPr>
          <w:rFonts w:asciiTheme="majorHAnsi" w:hAnsiTheme="majorHAnsi" w:cstheme="majorHAnsi"/>
          <w:bCs/>
          <w:color w:val="FF0000"/>
          <w:szCs w:val="24"/>
        </w:rPr>
        <w:t xml:space="preserve">Os textos em vermelhos referem-se </w:t>
      </w:r>
      <w:r>
        <w:rPr>
          <w:rFonts w:asciiTheme="majorHAnsi" w:hAnsiTheme="majorHAnsi" w:cstheme="majorHAnsi"/>
          <w:bCs/>
          <w:color w:val="FF0000"/>
          <w:szCs w:val="24"/>
        </w:rPr>
        <w:t>à</w:t>
      </w:r>
      <w:r w:rsidRPr="00216DF7">
        <w:rPr>
          <w:rFonts w:asciiTheme="majorHAnsi" w:hAnsiTheme="majorHAnsi" w:cstheme="majorHAnsi"/>
          <w:bCs/>
          <w:color w:val="FF0000"/>
          <w:szCs w:val="24"/>
        </w:rPr>
        <w:t>s orientações para o preenchimento</w:t>
      </w:r>
    </w:p>
    <w:p w14:paraId="54E9D3AA" w14:textId="38A19899" w:rsidR="00B3446D" w:rsidRPr="006E7ED0" w:rsidRDefault="00B3446D" w:rsidP="00B3446D">
      <w:pPr>
        <w:spacing w:line="240" w:lineRule="auto"/>
        <w:ind w:firstLine="0"/>
        <w:jc w:val="center"/>
        <w:rPr>
          <w:rFonts w:asciiTheme="majorHAnsi" w:hAnsiTheme="majorHAnsi" w:cstheme="majorHAnsi"/>
          <w:bCs/>
          <w:color w:val="948A54" w:themeColor="background2" w:themeShade="80"/>
          <w:szCs w:val="24"/>
        </w:rPr>
      </w:pPr>
      <w:r w:rsidRPr="006E7ED0">
        <w:rPr>
          <w:rFonts w:cs="Arial"/>
          <w:color w:val="948A54" w:themeColor="background2" w:themeShade="80"/>
          <w:szCs w:val="24"/>
        </w:rPr>
        <w:t xml:space="preserve">Os textos em </w:t>
      </w:r>
      <w:r w:rsidR="006E7ED0">
        <w:rPr>
          <w:rFonts w:cs="Arial"/>
          <w:color w:val="948A54" w:themeColor="background2" w:themeShade="80"/>
          <w:szCs w:val="24"/>
        </w:rPr>
        <w:t>marrom</w:t>
      </w:r>
      <w:r w:rsidRPr="006E7ED0">
        <w:rPr>
          <w:rFonts w:cs="Arial"/>
          <w:color w:val="948A54" w:themeColor="background2" w:themeShade="80"/>
          <w:szCs w:val="24"/>
        </w:rPr>
        <w:t xml:space="preserve"> são um exemplo criado a partir da ação em sala</w:t>
      </w:r>
    </w:p>
    <w:p w14:paraId="3A50E101" w14:textId="77777777" w:rsidR="00B3446D" w:rsidRPr="006E7ED0" w:rsidRDefault="00B3446D" w:rsidP="00B3446D">
      <w:pPr>
        <w:spacing w:line="240" w:lineRule="auto"/>
        <w:ind w:firstLine="0"/>
        <w:jc w:val="center"/>
        <w:rPr>
          <w:rFonts w:asciiTheme="majorHAnsi" w:hAnsiTheme="majorHAnsi" w:cstheme="majorHAnsi"/>
          <w:bCs/>
          <w:color w:val="948A54" w:themeColor="background2" w:themeShade="80"/>
          <w:szCs w:val="24"/>
        </w:rPr>
      </w:pPr>
    </w:p>
    <w:p w14:paraId="7C428AD7" w14:textId="2F035CB5" w:rsidR="00B3446D" w:rsidRPr="008B025E" w:rsidRDefault="00B3446D" w:rsidP="008B025E">
      <w:pPr>
        <w:pStyle w:val="PargrafodaLista"/>
        <w:numPr>
          <w:ilvl w:val="0"/>
          <w:numId w:val="9"/>
        </w:numPr>
        <w:spacing w:line="240" w:lineRule="auto"/>
        <w:jc w:val="both"/>
        <w:rPr>
          <w:rFonts w:cs="Arial"/>
          <w:b/>
          <w:bCs/>
          <w:szCs w:val="24"/>
        </w:rPr>
      </w:pPr>
      <w:r w:rsidRPr="008B025E">
        <w:rPr>
          <w:rFonts w:cs="Arial"/>
          <w:b/>
          <w:bCs/>
          <w:szCs w:val="24"/>
        </w:rPr>
        <w:t>IDENTIFICAÇÃO</w:t>
      </w:r>
    </w:p>
    <w:p w14:paraId="1F884882" w14:textId="77777777" w:rsidR="00B3446D" w:rsidRPr="000F65C2" w:rsidRDefault="00B3446D" w:rsidP="00B3446D">
      <w:pPr>
        <w:spacing w:line="240" w:lineRule="auto"/>
        <w:jc w:val="both"/>
        <w:rPr>
          <w:rFonts w:cs="Arial"/>
          <w:color w:val="548DD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721"/>
      </w:tblGrid>
      <w:tr w:rsidR="00B3446D" w:rsidRPr="000F65C2" w14:paraId="4DB439A7" w14:textId="77777777" w:rsidTr="008B025E">
        <w:tc>
          <w:tcPr>
            <w:tcW w:w="1291" w:type="pct"/>
            <w:vAlign w:val="center"/>
          </w:tcPr>
          <w:p w14:paraId="4A526E61" w14:textId="1195100C" w:rsidR="00B3446D" w:rsidRPr="00B3446D" w:rsidRDefault="00B3446D" w:rsidP="00B3446D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Nome</w:t>
            </w:r>
            <w:r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14:paraId="57616032" w14:textId="7C545438" w:rsidR="00B3446D" w:rsidRPr="006E7ED0" w:rsidRDefault="00B3446D" w:rsidP="00472E32">
            <w:pPr>
              <w:spacing w:before="120" w:after="120" w:line="240" w:lineRule="auto"/>
              <w:ind w:firstLine="0"/>
              <w:rPr>
                <w:rFonts w:cs="Arial"/>
                <w:color w:val="948A54" w:themeColor="background2" w:themeShade="80"/>
                <w:szCs w:val="24"/>
              </w:rPr>
            </w:pPr>
            <w:r w:rsidRPr="006E7ED0">
              <w:rPr>
                <w:rFonts w:cs="Arial"/>
                <w:color w:val="948A54" w:themeColor="background2" w:themeShade="80"/>
                <w:szCs w:val="24"/>
              </w:rPr>
              <w:t>Nome completo</w:t>
            </w:r>
          </w:p>
        </w:tc>
      </w:tr>
      <w:tr w:rsidR="00B3446D" w:rsidRPr="000F65C2" w14:paraId="4775375D" w14:textId="77777777" w:rsidTr="008B025E">
        <w:tc>
          <w:tcPr>
            <w:tcW w:w="1291" w:type="pct"/>
            <w:vAlign w:val="center"/>
          </w:tcPr>
          <w:p w14:paraId="3CCD55E7" w14:textId="4446F3CF" w:rsidR="00B3446D" w:rsidRPr="00216DF7" w:rsidRDefault="00B3446D" w:rsidP="00B3446D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RA:</w:t>
            </w:r>
          </w:p>
        </w:tc>
        <w:tc>
          <w:tcPr>
            <w:tcW w:w="3709" w:type="pct"/>
            <w:shd w:val="clear" w:color="auto" w:fill="auto"/>
            <w:vAlign w:val="center"/>
          </w:tcPr>
          <w:p w14:paraId="2C655B88" w14:textId="04E0147E" w:rsidR="00B3446D" w:rsidRPr="006E7ED0" w:rsidRDefault="009078F9" w:rsidP="009078F9">
            <w:pPr>
              <w:spacing w:before="120" w:after="120" w:line="240" w:lineRule="auto"/>
              <w:ind w:firstLine="0"/>
              <w:rPr>
                <w:rFonts w:cs="Arial"/>
                <w:color w:val="948A54" w:themeColor="background2" w:themeShade="80"/>
                <w:szCs w:val="24"/>
              </w:rPr>
            </w:pPr>
            <w:r>
              <w:rPr>
                <w:rFonts w:cs="Arial"/>
                <w:color w:val="948A54" w:themeColor="background2" w:themeShade="80"/>
                <w:szCs w:val="24"/>
              </w:rPr>
              <w:t>000000</w:t>
            </w:r>
          </w:p>
        </w:tc>
      </w:tr>
      <w:tr w:rsidR="00B3446D" w:rsidRPr="000F65C2" w14:paraId="4F71C5FE" w14:textId="77777777" w:rsidTr="008B025E">
        <w:tc>
          <w:tcPr>
            <w:tcW w:w="1291" w:type="pct"/>
            <w:vAlign w:val="center"/>
          </w:tcPr>
          <w:p w14:paraId="422E3431" w14:textId="5AC5726C" w:rsidR="00B3446D" w:rsidRDefault="00B3446D" w:rsidP="00B3446D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Público</w:t>
            </w:r>
            <w:r w:rsidRPr="00216DF7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3709" w:type="pct"/>
            <w:shd w:val="clear" w:color="auto" w:fill="auto"/>
            <w:vAlign w:val="center"/>
          </w:tcPr>
          <w:p w14:paraId="019515CB" w14:textId="3239A927" w:rsidR="00B3446D" w:rsidRPr="006E7ED0" w:rsidRDefault="00B3446D" w:rsidP="00472E32">
            <w:pPr>
              <w:spacing w:before="120" w:after="120" w:line="240" w:lineRule="auto"/>
              <w:ind w:firstLine="0"/>
              <w:rPr>
                <w:rFonts w:cs="Arial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bCs/>
                <w:color w:val="948A54" w:themeColor="background2" w:themeShade="80"/>
                <w:szCs w:val="24"/>
              </w:rPr>
              <w:t>Educação Infantil (Pré-escola - 5 anos)</w:t>
            </w:r>
          </w:p>
        </w:tc>
      </w:tr>
      <w:tr w:rsidR="00B3446D" w:rsidRPr="000F65C2" w14:paraId="23D50015" w14:textId="77777777" w:rsidTr="008B025E">
        <w:tc>
          <w:tcPr>
            <w:tcW w:w="1291" w:type="pct"/>
            <w:vAlign w:val="center"/>
          </w:tcPr>
          <w:p w14:paraId="16148D31" w14:textId="0CE92B44" w:rsidR="00B3446D" w:rsidRPr="000F65C2" w:rsidRDefault="008B025E" w:rsidP="008B025E">
            <w:pPr>
              <w:spacing w:before="120" w:after="120" w:line="240" w:lineRule="auto"/>
              <w:ind w:firstLine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</w:t>
            </w:r>
            <w:r w:rsidR="00B3446D" w:rsidRPr="000F65C2">
              <w:rPr>
                <w:rFonts w:cs="Arial"/>
                <w:b/>
                <w:szCs w:val="24"/>
              </w:rPr>
              <w:t>Título</w:t>
            </w:r>
            <w:r>
              <w:rPr>
                <w:rFonts w:cs="Arial"/>
                <w:b/>
                <w:szCs w:val="24"/>
              </w:rPr>
              <w:t>/Tema:</w:t>
            </w:r>
          </w:p>
        </w:tc>
        <w:tc>
          <w:tcPr>
            <w:tcW w:w="3709" w:type="pct"/>
            <w:shd w:val="clear" w:color="auto" w:fill="auto"/>
            <w:vAlign w:val="center"/>
          </w:tcPr>
          <w:p w14:paraId="2D795C41" w14:textId="244C0ED2" w:rsidR="00B3446D" w:rsidRPr="006E7ED0" w:rsidRDefault="00B3446D" w:rsidP="009116CE">
            <w:pPr>
              <w:spacing w:before="120" w:after="120" w:line="240" w:lineRule="auto"/>
              <w:rPr>
                <w:rFonts w:cs="Arial"/>
                <w:color w:val="948A54" w:themeColor="background2" w:themeShade="80"/>
                <w:szCs w:val="24"/>
              </w:rPr>
            </w:pPr>
          </w:p>
        </w:tc>
      </w:tr>
      <w:tr w:rsidR="00B3446D" w:rsidRPr="000F65C2" w14:paraId="283AD3BE" w14:textId="77777777" w:rsidTr="008B025E">
        <w:tc>
          <w:tcPr>
            <w:tcW w:w="1291" w:type="pct"/>
            <w:vAlign w:val="center"/>
          </w:tcPr>
          <w:p w14:paraId="3D70F0A2" w14:textId="6FD20A6B" w:rsidR="00B3446D" w:rsidRPr="000F65C2" w:rsidRDefault="008B025E" w:rsidP="008B025E">
            <w:pPr>
              <w:spacing w:before="120" w:after="120" w:line="240" w:lineRule="auto"/>
              <w:ind w:firstLine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Palavras-chave:</w:t>
            </w:r>
          </w:p>
        </w:tc>
        <w:tc>
          <w:tcPr>
            <w:tcW w:w="3709" w:type="pct"/>
            <w:shd w:val="clear" w:color="auto" w:fill="auto"/>
            <w:vAlign w:val="center"/>
          </w:tcPr>
          <w:p w14:paraId="30CC49E0" w14:textId="24D34B65" w:rsidR="00B3446D" w:rsidRPr="006E7ED0" w:rsidRDefault="00B3446D" w:rsidP="00472E32">
            <w:pPr>
              <w:spacing w:before="120" w:after="120" w:line="240" w:lineRule="auto"/>
              <w:ind w:firstLine="0"/>
              <w:rPr>
                <w:rFonts w:cs="Arial"/>
                <w:color w:val="948A54" w:themeColor="background2" w:themeShade="80"/>
                <w:szCs w:val="24"/>
              </w:rPr>
            </w:pPr>
            <w:r w:rsidRPr="006E7ED0">
              <w:rPr>
                <w:rFonts w:cs="Arial"/>
                <w:color w:val="948A54" w:themeColor="background2" w:themeShade="80"/>
                <w:szCs w:val="24"/>
              </w:rPr>
              <w:t>In</w:t>
            </w:r>
            <w:r w:rsidR="008B025E" w:rsidRPr="006E7ED0">
              <w:rPr>
                <w:rFonts w:cs="Arial"/>
                <w:color w:val="948A54" w:themeColor="background2" w:themeShade="80"/>
                <w:szCs w:val="24"/>
              </w:rPr>
              <w:t>forme de 3 a 5 palavras-chave</w:t>
            </w:r>
          </w:p>
        </w:tc>
      </w:tr>
    </w:tbl>
    <w:p w14:paraId="0D82E6E5" w14:textId="77777777" w:rsidR="003C5A2C" w:rsidRPr="00216DF7" w:rsidRDefault="003C5A2C" w:rsidP="00DB40EE">
      <w:pPr>
        <w:spacing w:line="240" w:lineRule="auto"/>
        <w:ind w:firstLine="0"/>
        <w:jc w:val="both"/>
        <w:rPr>
          <w:rFonts w:asciiTheme="majorHAnsi" w:hAnsiTheme="majorHAnsi" w:cstheme="majorHAnsi"/>
          <w:b/>
          <w:szCs w:val="24"/>
        </w:rPr>
      </w:pPr>
    </w:p>
    <w:p w14:paraId="49BE9098" w14:textId="77777777" w:rsidR="002C419E" w:rsidRPr="00216DF7" w:rsidRDefault="002C419E" w:rsidP="00DB40EE">
      <w:pPr>
        <w:spacing w:line="240" w:lineRule="auto"/>
        <w:ind w:firstLine="0"/>
        <w:jc w:val="both"/>
        <w:rPr>
          <w:rFonts w:asciiTheme="majorHAnsi" w:hAnsiTheme="majorHAnsi" w:cstheme="majorHAnsi"/>
          <w:szCs w:val="24"/>
        </w:rPr>
      </w:pPr>
    </w:p>
    <w:p w14:paraId="67D5FE88" w14:textId="40F64AA3" w:rsidR="003C5A2C" w:rsidRPr="008B025E" w:rsidRDefault="008B025E" w:rsidP="008B025E">
      <w:pPr>
        <w:spacing w:line="240" w:lineRule="auto"/>
        <w:ind w:left="709" w:firstLine="0"/>
        <w:rPr>
          <w:rFonts w:asciiTheme="majorHAnsi" w:hAnsiTheme="majorHAnsi" w:cstheme="majorHAnsi"/>
          <w:color w:val="FF0000"/>
          <w:szCs w:val="24"/>
        </w:rPr>
      </w:pPr>
      <w:r w:rsidRPr="008B025E">
        <w:rPr>
          <w:rFonts w:asciiTheme="majorHAnsi" w:hAnsiTheme="majorHAnsi" w:cstheme="majorHAnsi"/>
          <w:b/>
          <w:szCs w:val="24"/>
        </w:rPr>
        <w:t xml:space="preserve">2. </w:t>
      </w:r>
      <w:r w:rsidR="002C419E" w:rsidRPr="008B025E">
        <w:rPr>
          <w:rFonts w:asciiTheme="majorHAnsi" w:hAnsiTheme="majorHAnsi" w:cstheme="majorHAnsi"/>
          <w:b/>
          <w:szCs w:val="24"/>
        </w:rPr>
        <w:t>CONTEÚDOS</w:t>
      </w:r>
    </w:p>
    <w:p w14:paraId="5B028547" w14:textId="77777777" w:rsidR="003545E0" w:rsidRDefault="003545E0" w:rsidP="00850224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558DFC8E" w14:textId="05029657" w:rsidR="00850224" w:rsidRPr="00850224" w:rsidRDefault="00850224" w:rsidP="00850224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>
        <w:rPr>
          <w:rFonts w:asciiTheme="majorHAnsi" w:hAnsiTheme="majorHAnsi" w:cstheme="majorHAnsi"/>
          <w:bCs/>
          <w:color w:val="FF0000"/>
          <w:szCs w:val="24"/>
        </w:rPr>
        <w:t>Responder às questões a seguir pode ajudar a identificar os conteúdos:</w:t>
      </w:r>
      <w:r w:rsidR="003545E0">
        <w:rPr>
          <w:rFonts w:asciiTheme="majorHAnsi" w:hAnsiTheme="majorHAnsi" w:cstheme="majorHAnsi"/>
          <w:bCs/>
          <w:color w:val="FF0000"/>
          <w:szCs w:val="24"/>
        </w:rPr>
        <w:t xml:space="preserve"> 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>Qual artista será estudado? Que produção artística será analisada? Qu</w:t>
      </w:r>
      <w:r w:rsidR="00A973A3">
        <w:rPr>
          <w:rFonts w:asciiTheme="majorHAnsi" w:hAnsiTheme="majorHAnsi" w:cstheme="majorHAnsi"/>
          <w:bCs/>
          <w:color w:val="FF0000"/>
          <w:szCs w:val="24"/>
        </w:rPr>
        <w:t>ais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 xml:space="preserve"> meio</w:t>
      </w:r>
      <w:r w:rsidR="00A973A3">
        <w:rPr>
          <w:rFonts w:asciiTheme="majorHAnsi" w:hAnsiTheme="majorHAnsi" w:cstheme="majorHAnsi"/>
          <w:bCs/>
          <w:color w:val="FF0000"/>
          <w:szCs w:val="24"/>
        </w:rPr>
        <w:t>s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 xml:space="preserve"> de criação visual</w:t>
      </w:r>
      <w:r w:rsidR="00A973A3">
        <w:rPr>
          <w:rFonts w:asciiTheme="majorHAnsi" w:hAnsiTheme="majorHAnsi" w:cstheme="majorHAnsi"/>
          <w:bCs/>
          <w:color w:val="FF0000"/>
          <w:szCs w:val="24"/>
        </w:rPr>
        <w:t xml:space="preserve"> ou linguagens visuais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 xml:space="preserve"> ser</w:t>
      </w:r>
      <w:r w:rsidR="00A973A3">
        <w:rPr>
          <w:rFonts w:asciiTheme="majorHAnsi" w:hAnsiTheme="majorHAnsi" w:cstheme="majorHAnsi"/>
          <w:bCs/>
          <w:color w:val="FF0000"/>
          <w:szCs w:val="24"/>
        </w:rPr>
        <w:t>ão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 xml:space="preserve"> uti</w:t>
      </w:r>
      <w:r w:rsidR="00A973A3">
        <w:rPr>
          <w:rFonts w:asciiTheme="majorHAnsi" w:hAnsiTheme="majorHAnsi" w:cstheme="majorHAnsi"/>
          <w:bCs/>
          <w:color w:val="FF0000"/>
          <w:szCs w:val="24"/>
        </w:rPr>
        <w:t>lizadas</w:t>
      </w:r>
      <w:r w:rsidRPr="00850224">
        <w:rPr>
          <w:rFonts w:asciiTheme="majorHAnsi" w:hAnsiTheme="majorHAnsi" w:cstheme="majorHAnsi"/>
          <w:bCs/>
          <w:color w:val="FF0000"/>
          <w:szCs w:val="24"/>
        </w:rPr>
        <w:t xml:space="preserve">? Que conceitos relacionados às Artes Visuais serão estudados com maior ênfase? </w:t>
      </w:r>
    </w:p>
    <w:p w14:paraId="2B9FAF65" w14:textId="431EC8B3" w:rsidR="003840D9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p w14:paraId="6FBA002D" w14:textId="2B1CA3E7" w:rsidR="00850224" w:rsidRDefault="00850224" w:rsidP="00DB40E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>
        <w:rPr>
          <w:rFonts w:asciiTheme="majorHAnsi" w:hAnsiTheme="majorHAnsi" w:cstheme="majorHAnsi"/>
          <w:bCs/>
          <w:color w:val="FF0000"/>
          <w:szCs w:val="24"/>
        </w:rPr>
        <w:t>Se a ação for dirigida à Educação Básica (no contexto escolar)</w:t>
      </w:r>
      <w:r w:rsidR="000E0653">
        <w:rPr>
          <w:rFonts w:asciiTheme="majorHAnsi" w:hAnsiTheme="majorHAnsi" w:cstheme="majorHAnsi"/>
          <w:bCs/>
          <w:color w:val="FF0000"/>
          <w:szCs w:val="24"/>
        </w:rPr>
        <w:t xml:space="preserve"> </w:t>
      </w:r>
      <w:r>
        <w:rPr>
          <w:rFonts w:asciiTheme="majorHAnsi" w:hAnsiTheme="majorHAnsi" w:cstheme="majorHAnsi"/>
          <w:bCs/>
          <w:color w:val="FF0000"/>
          <w:szCs w:val="24"/>
        </w:rPr>
        <w:t>consulte a BNCC.</w:t>
      </w:r>
    </w:p>
    <w:p w14:paraId="21835E8C" w14:textId="77777777" w:rsidR="001115E5" w:rsidRPr="001115E5" w:rsidRDefault="001115E5" w:rsidP="00DB40E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p w14:paraId="7C8908FD" w14:textId="1CB891B1" w:rsidR="003C5A2C" w:rsidRPr="00216DF7" w:rsidRDefault="003C5A2C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>- Listar em tópicos</w:t>
      </w:r>
      <w:r w:rsidR="003840D9" w:rsidRPr="00216DF7">
        <w:rPr>
          <w:rFonts w:asciiTheme="majorHAnsi" w:hAnsiTheme="majorHAnsi" w:cstheme="majorHAnsi"/>
          <w:color w:val="FF0000"/>
          <w:szCs w:val="24"/>
        </w:rPr>
        <w:t xml:space="preserve"> (palavras-chave)</w:t>
      </w:r>
      <w:r w:rsidR="00105A95" w:rsidRPr="00216DF7">
        <w:rPr>
          <w:rFonts w:asciiTheme="majorHAnsi" w:hAnsiTheme="majorHAnsi" w:cstheme="majorHAnsi"/>
          <w:color w:val="FF0000"/>
          <w:szCs w:val="24"/>
        </w:rPr>
        <w:t>.</w:t>
      </w:r>
    </w:p>
    <w:p w14:paraId="3B833880" w14:textId="658D338F" w:rsidR="003840D9" w:rsidRPr="006E7ED0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Tarsila do Amaral.</w:t>
      </w:r>
    </w:p>
    <w:p w14:paraId="341B6762" w14:textId="20FDAF7D" w:rsidR="003840D9" w:rsidRPr="006E7ED0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Tela “Sol Poente".</w:t>
      </w:r>
    </w:p>
    <w:p w14:paraId="1A59EF20" w14:textId="17984B6F" w:rsidR="003840D9" w:rsidRPr="006E7ED0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Pintura.</w:t>
      </w:r>
    </w:p>
    <w:p w14:paraId="01E9CAA2" w14:textId="2F2FDAC7" w:rsidR="003840D9" w:rsidRPr="006E7ED0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Deg</w:t>
      </w:r>
      <w:r w:rsidR="00E81B99" w:rsidRPr="006E7ED0">
        <w:rPr>
          <w:rFonts w:asciiTheme="majorHAnsi" w:hAnsiTheme="majorHAnsi" w:cstheme="majorHAnsi"/>
          <w:color w:val="948A54" w:themeColor="background2" w:themeShade="80"/>
          <w:szCs w:val="24"/>
        </w:rPr>
        <w:t>r</w:t>
      </w: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adê.</w:t>
      </w:r>
    </w:p>
    <w:p w14:paraId="15A294D6" w14:textId="3ABF4A02" w:rsidR="003840D9" w:rsidRPr="006E7ED0" w:rsidRDefault="003840D9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Traços, sons, cores e formas (BNCC).</w:t>
      </w:r>
    </w:p>
    <w:p w14:paraId="4A877F15" w14:textId="77777777" w:rsidR="002C419E" w:rsidRPr="00216DF7" w:rsidRDefault="002C419E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41871160" w14:textId="76470E24" w:rsidR="003C5A2C" w:rsidRPr="00A973A3" w:rsidRDefault="003731CE" w:rsidP="00A973A3">
      <w:pPr>
        <w:pStyle w:val="Pargrafoda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b/>
          <w:szCs w:val="24"/>
        </w:rPr>
      </w:pPr>
      <w:r w:rsidRPr="00A973A3">
        <w:rPr>
          <w:rFonts w:asciiTheme="majorHAnsi" w:hAnsiTheme="majorHAnsi" w:cstheme="majorHAnsi"/>
          <w:b/>
          <w:szCs w:val="24"/>
        </w:rPr>
        <w:t>OBJETIVO</w:t>
      </w:r>
      <w:r w:rsidR="00F54ABF" w:rsidRPr="00A973A3">
        <w:rPr>
          <w:rFonts w:asciiTheme="majorHAnsi" w:hAnsiTheme="majorHAnsi" w:cstheme="majorHAnsi"/>
          <w:b/>
          <w:szCs w:val="24"/>
        </w:rPr>
        <w:t>S</w:t>
      </w:r>
    </w:p>
    <w:p w14:paraId="1EAD7324" w14:textId="5FA45493" w:rsidR="003545E0" w:rsidRDefault="003545E0" w:rsidP="00F54ABF">
      <w:pPr>
        <w:pStyle w:val="PargrafodaLista"/>
        <w:spacing w:line="240" w:lineRule="auto"/>
        <w:ind w:left="0" w:firstLine="0"/>
        <w:contextualSpacing w:val="0"/>
        <w:jc w:val="center"/>
        <w:rPr>
          <w:rFonts w:asciiTheme="majorHAnsi" w:hAnsiTheme="majorHAnsi" w:cstheme="majorHAnsi"/>
          <w:b/>
          <w:szCs w:val="24"/>
        </w:rPr>
      </w:pPr>
    </w:p>
    <w:p w14:paraId="44570B45" w14:textId="77777777" w:rsidR="00604A77" w:rsidRDefault="003731CE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>Inicie a frase com um verbo no infinitivo e informe de modo suscinto o que será realizado</w:t>
      </w:r>
      <w:r w:rsidR="00744DBF">
        <w:rPr>
          <w:rFonts w:asciiTheme="majorHAnsi" w:hAnsiTheme="majorHAnsi" w:cstheme="majorHAnsi"/>
          <w:color w:val="FF0000"/>
          <w:szCs w:val="24"/>
        </w:rPr>
        <w:t xml:space="preserve"> (objetivo da </w:t>
      </w:r>
      <w:r w:rsidR="00604A77">
        <w:rPr>
          <w:rFonts w:asciiTheme="majorHAnsi" w:hAnsiTheme="majorHAnsi" w:cstheme="majorHAnsi"/>
          <w:color w:val="FF0000"/>
          <w:szCs w:val="24"/>
        </w:rPr>
        <w:t>ação em si</w:t>
      </w:r>
      <w:r w:rsidR="00744DBF">
        <w:rPr>
          <w:rFonts w:asciiTheme="majorHAnsi" w:hAnsiTheme="majorHAnsi" w:cstheme="majorHAnsi"/>
          <w:color w:val="FF0000"/>
          <w:szCs w:val="24"/>
        </w:rPr>
        <w:t>)</w:t>
      </w:r>
      <w:r w:rsidRPr="00216DF7">
        <w:rPr>
          <w:rFonts w:asciiTheme="majorHAnsi" w:hAnsiTheme="majorHAnsi" w:cstheme="majorHAnsi"/>
          <w:color w:val="FF0000"/>
          <w:szCs w:val="24"/>
        </w:rPr>
        <w:t xml:space="preserve"> e o que se pretende </w:t>
      </w:r>
      <w:r w:rsidR="00604A77">
        <w:rPr>
          <w:rFonts w:asciiTheme="majorHAnsi" w:hAnsiTheme="majorHAnsi" w:cstheme="majorHAnsi"/>
          <w:color w:val="FF0000"/>
          <w:szCs w:val="24"/>
        </w:rPr>
        <w:t>promover nos participantes por meio da ação</w:t>
      </w:r>
      <w:r w:rsidR="00744DBF">
        <w:rPr>
          <w:rFonts w:asciiTheme="majorHAnsi" w:hAnsiTheme="majorHAnsi" w:cstheme="majorHAnsi"/>
          <w:color w:val="FF0000"/>
          <w:szCs w:val="24"/>
        </w:rPr>
        <w:t xml:space="preserve"> (objetivo de aprendizagem e desenvolvimento)</w:t>
      </w:r>
      <w:r w:rsidR="003C5A2C" w:rsidRPr="00216DF7">
        <w:rPr>
          <w:rFonts w:asciiTheme="majorHAnsi" w:hAnsiTheme="majorHAnsi" w:cstheme="majorHAnsi"/>
          <w:color w:val="FF0000"/>
          <w:szCs w:val="24"/>
        </w:rPr>
        <w:t xml:space="preserve">. </w:t>
      </w:r>
    </w:p>
    <w:p w14:paraId="05C236FB" w14:textId="77777777" w:rsidR="00604A77" w:rsidRDefault="00604A77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64C038C5" w14:textId="5A583A52" w:rsidR="00744DBF" w:rsidRDefault="00744DBF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  <w:r>
        <w:rPr>
          <w:rFonts w:asciiTheme="majorHAnsi" w:hAnsiTheme="majorHAnsi" w:cstheme="majorHAnsi"/>
          <w:color w:val="FF0000"/>
          <w:szCs w:val="24"/>
        </w:rPr>
        <w:t xml:space="preserve">Ex.: </w:t>
      </w:r>
      <w:r w:rsidR="00BB6EE6">
        <w:rPr>
          <w:rFonts w:asciiTheme="majorHAnsi" w:hAnsiTheme="majorHAnsi" w:cstheme="majorHAnsi"/>
          <w:color w:val="FF0000"/>
          <w:szCs w:val="24"/>
        </w:rPr>
        <w:t>Verbo (a</w:t>
      </w:r>
      <w:r w:rsidR="00BB6EE6" w:rsidRPr="00BB6EE6">
        <w:rPr>
          <w:rFonts w:asciiTheme="majorHAnsi" w:hAnsiTheme="majorHAnsi" w:cstheme="majorHAnsi"/>
          <w:color w:val="FF0000"/>
          <w:szCs w:val="24"/>
        </w:rPr>
        <w:t>presentar, explicar, analisar, demonstrar, expor, criar, exemplificar, descrever</w:t>
      </w:r>
      <w:r w:rsidR="00BB6EE6">
        <w:rPr>
          <w:rFonts w:asciiTheme="majorHAnsi" w:hAnsiTheme="majorHAnsi" w:cstheme="majorHAnsi"/>
          <w:color w:val="FF0000"/>
          <w:szCs w:val="24"/>
        </w:rPr>
        <w:t xml:space="preserve">) + </w:t>
      </w:r>
      <w:r>
        <w:rPr>
          <w:rFonts w:asciiTheme="majorHAnsi" w:hAnsiTheme="majorHAnsi" w:cstheme="majorHAnsi"/>
          <w:color w:val="FF0000"/>
          <w:szCs w:val="24"/>
        </w:rPr>
        <w:t xml:space="preserve">complemento que indica o que será feito + </w:t>
      </w:r>
      <w:r w:rsidR="00842C02">
        <w:rPr>
          <w:rFonts w:asciiTheme="majorHAnsi" w:hAnsiTheme="majorHAnsi" w:cstheme="majorHAnsi"/>
          <w:color w:val="FF0000"/>
          <w:szCs w:val="24"/>
        </w:rPr>
        <w:t>termo que indica o objetivo de aprendizagem e desenvolvimento (para, a fim de, visando, c</w:t>
      </w:r>
      <w:r w:rsidR="00842C02" w:rsidRPr="00842C02">
        <w:rPr>
          <w:rFonts w:asciiTheme="majorHAnsi" w:hAnsiTheme="majorHAnsi" w:cstheme="majorHAnsi"/>
          <w:color w:val="FF0000"/>
          <w:szCs w:val="24"/>
        </w:rPr>
        <w:t xml:space="preserve">om o intuito de, </w:t>
      </w:r>
      <w:r w:rsidR="00842C02" w:rsidRPr="00842C02">
        <w:rPr>
          <w:rFonts w:asciiTheme="majorHAnsi" w:hAnsiTheme="majorHAnsi" w:cstheme="majorHAnsi"/>
          <w:color w:val="FF0000"/>
          <w:szCs w:val="24"/>
        </w:rPr>
        <w:lastRenderedPageBreak/>
        <w:t>buscando, pretendendo, com a finalidade de, com vistas a, com o propósito de</w:t>
      </w:r>
      <w:r w:rsidR="00842C02">
        <w:rPr>
          <w:rFonts w:asciiTheme="majorHAnsi" w:hAnsiTheme="majorHAnsi" w:cstheme="majorHAnsi"/>
          <w:color w:val="FF0000"/>
          <w:szCs w:val="24"/>
        </w:rPr>
        <w:t>...)</w:t>
      </w:r>
      <w:r w:rsidR="00BB6EE6">
        <w:rPr>
          <w:rFonts w:asciiTheme="majorHAnsi" w:hAnsiTheme="majorHAnsi" w:cstheme="majorHAnsi"/>
          <w:color w:val="FF0000"/>
          <w:szCs w:val="24"/>
        </w:rPr>
        <w:t xml:space="preserve"> + complemento de descreve que se espera em relação à aprendizagem e desenvolvimento.</w:t>
      </w:r>
    </w:p>
    <w:p w14:paraId="11BC0CFD" w14:textId="77777777" w:rsidR="00744DBF" w:rsidRDefault="00744DBF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0CF57C3A" w14:textId="77777777" w:rsidR="00604A77" w:rsidRPr="000E0653" w:rsidRDefault="00604A77" w:rsidP="00604A77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>
        <w:rPr>
          <w:rFonts w:asciiTheme="majorHAnsi" w:hAnsiTheme="majorHAnsi" w:cstheme="majorHAnsi"/>
          <w:bCs/>
          <w:color w:val="FF0000"/>
          <w:szCs w:val="24"/>
        </w:rPr>
        <w:t>Se a ação for dirigida à Educação Básica (no contexto escolar) consulte a BNCC.</w:t>
      </w:r>
    </w:p>
    <w:p w14:paraId="77A09360" w14:textId="77777777" w:rsidR="003840D9" w:rsidRPr="00216DF7" w:rsidRDefault="003840D9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0508867E" w14:textId="0EC61526" w:rsidR="002F618A" w:rsidRDefault="002F618A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>- Listar em tópicos.</w:t>
      </w:r>
    </w:p>
    <w:p w14:paraId="602606BA" w14:textId="77777777" w:rsidR="00604A77" w:rsidRPr="00216DF7" w:rsidRDefault="00604A77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280C9BE5" w14:textId="1DB859F1" w:rsidR="003840D9" w:rsidRPr="006E7ED0" w:rsidRDefault="003840D9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Apresentar</w:t>
      </w:r>
      <w:r w:rsidR="00744DBF" w:rsidRPr="006E7ED0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</w:t>
      </w: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pinturas de Tarsila do Amaral</w:t>
      </w:r>
      <w:r w:rsidR="00744DBF" w:rsidRPr="006E7ED0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a fim de ampliar o repertório artístico dos participantes</w:t>
      </w: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;</w:t>
      </w:r>
    </w:p>
    <w:p w14:paraId="06C5583E" w14:textId="71942F91" w:rsidR="003840D9" w:rsidRPr="006E7ED0" w:rsidRDefault="003840D9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Exemplificar o processo de pintura em degradê</w:t>
      </w:r>
      <w:r w:rsidR="00744DBF" w:rsidRPr="006E7ED0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visando a ampliação de experiências com pintura</w:t>
      </w: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;</w:t>
      </w:r>
    </w:p>
    <w:p w14:paraId="4C300017" w14:textId="4D0F1BE7" w:rsidR="003840D9" w:rsidRPr="006E7ED0" w:rsidRDefault="003840D9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- (EI03TS02) Expressar-se livremente por meio de desenho, pintura, colagem, dobradura e escultura, criando produções bidimensionais e tridimensionais (BNCC).</w:t>
      </w:r>
    </w:p>
    <w:p w14:paraId="06886DE4" w14:textId="77777777" w:rsidR="008B025E" w:rsidRDefault="008B025E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0070C0"/>
          <w:szCs w:val="24"/>
        </w:rPr>
      </w:pPr>
    </w:p>
    <w:p w14:paraId="1F615DB7" w14:textId="77777777" w:rsidR="008B025E" w:rsidRPr="00216DF7" w:rsidRDefault="008B025E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color w:val="0070C0"/>
          <w:szCs w:val="24"/>
        </w:rPr>
      </w:pPr>
    </w:p>
    <w:p w14:paraId="7D8D0D80" w14:textId="5C3046A7" w:rsidR="002C419E" w:rsidRPr="006E7ED0" w:rsidRDefault="0036144D" w:rsidP="006E7ED0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szCs w:val="24"/>
        </w:rPr>
      </w:pPr>
      <w:r w:rsidRPr="006E7ED0">
        <w:rPr>
          <w:rFonts w:asciiTheme="majorHAnsi" w:hAnsiTheme="majorHAnsi" w:cstheme="majorHAnsi"/>
          <w:b/>
          <w:szCs w:val="24"/>
        </w:rPr>
        <w:t>METODOLOGIA</w:t>
      </w:r>
    </w:p>
    <w:p w14:paraId="25FAF751" w14:textId="77777777" w:rsidR="00604A77" w:rsidRPr="00216DF7" w:rsidRDefault="00604A77" w:rsidP="00DB40EE">
      <w:pPr>
        <w:spacing w:line="240" w:lineRule="auto"/>
        <w:ind w:firstLine="0"/>
        <w:jc w:val="both"/>
        <w:rPr>
          <w:rFonts w:asciiTheme="majorHAnsi" w:hAnsiTheme="majorHAnsi" w:cstheme="majorHAnsi"/>
          <w:b/>
          <w:szCs w:val="24"/>
        </w:rPr>
      </w:pPr>
    </w:p>
    <w:p w14:paraId="396018C3" w14:textId="0CEB77EB" w:rsidR="00652C77" w:rsidRDefault="003731CE" w:rsidP="00604A77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 w:rsidRPr="00216DF7">
        <w:rPr>
          <w:rFonts w:asciiTheme="majorHAnsi" w:hAnsiTheme="majorHAnsi" w:cstheme="majorHAnsi"/>
          <w:bCs/>
          <w:color w:val="FF0000"/>
          <w:szCs w:val="24"/>
        </w:rPr>
        <w:t>Descreva sucintamente a sequ</w:t>
      </w:r>
      <w:r w:rsidR="00BA2277" w:rsidRPr="00216DF7">
        <w:rPr>
          <w:rFonts w:asciiTheme="majorHAnsi" w:hAnsiTheme="majorHAnsi" w:cstheme="majorHAnsi"/>
          <w:bCs/>
          <w:color w:val="FF0000"/>
          <w:szCs w:val="24"/>
        </w:rPr>
        <w:t>ê</w:t>
      </w:r>
      <w:r w:rsidRPr="00216DF7">
        <w:rPr>
          <w:rFonts w:asciiTheme="majorHAnsi" w:hAnsiTheme="majorHAnsi" w:cstheme="majorHAnsi"/>
          <w:bCs/>
          <w:color w:val="FF0000"/>
          <w:szCs w:val="24"/>
        </w:rPr>
        <w:t>ncia mais adequada para realizar suas ações. Imagine como o tempo e o espaço deverá ser organizado para que os objetivos sejam realizados.</w:t>
      </w:r>
    </w:p>
    <w:p w14:paraId="0808C009" w14:textId="44DFC49B" w:rsidR="00920DED" w:rsidRPr="00920DED" w:rsidRDefault="00920DED" w:rsidP="00604A77">
      <w:pPr>
        <w:spacing w:line="240" w:lineRule="auto"/>
        <w:ind w:firstLine="0"/>
        <w:jc w:val="both"/>
        <w:rPr>
          <w:rFonts w:asciiTheme="majorHAnsi" w:hAnsiTheme="majorHAnsi" w:cstheme="majorHAnsi"/>
          <w:b/>
          <w:color w:val="FF0000"/>
          <w:szCs w:val="24"/>
        </w:rPr>
      </w:pPr>
      <w:r w:rsidRPr="00920DED">
        <w:rPr>
          <w:rFonts w:asciiTheme="majorHAnsi" w:hAnsiTheme="majorHAnsi" w:cstheme="majorHAnsi"/>
          <w:b/>
          <w:szCs w:val="24"/>
        </w:rPr>
        <w:t>IMPORTANTE:</w:t>
      </w:r>
      <w:r>
        <w:rPr>
          <w:rFonts w:asciiTheme="majorHAnsi" w:hAnsiTheme="majorHAnsi" w:cstheme="majorHAnsi"/>
          <w:b/>
          <w:color w:val="FF0000"/>
          <w:szCs w:val="24"/>
        </w:rPr>
        <w:t xml:space="preserve"> A</w:t>
      </w:r>
      <w:r w:rsidRPr="00920DED">
        <w:rPr>
          <w:rFonts w:asciiTheme="majorHAnsi" w:hAnsiTheme="majorHAnsi" w:cstheme="majorHAnsi"/>
          <w:b/>
          <w:color w:val="FF0000"/>
          <w:szCs w:val="24"/>
        </w:rPr>
        <w:t xml:space="preserve"> carga horária </w:t>
      </w:r>
      <w:r w:rsidRPr="00920DED">
        <w:rPr>
          <w:rFonts w:asciiTheme="majorHAnsi" w:hAnsiTheme="majorHAnsi" w:cstheme="majorHAnsi"/>
          <w:b/>
          <w:color w:val="FF0000"/>
          <w:szCs w:val="24"/>
          <w:u w:val="single"/>
        </w:rPr>
        <w:t>mínima</w:t>
      </w:r>
      <w:r w:rsidRPr="00920DED">
        <w:rPr>
          <w:rFonts w:asciiTheme="majorHAnsi" w:hAnsiTheme="majorHAnsi" w:cstheme="majorHAnsi"/>
          <w:b/>
          <w:color w:val="FF0000"/>
          <w:szCs w:val="24"/>
        </w:rPr>
        <w:t xml:space="preserve"> do curso </w:t>
      </w:r>
      <w:r w:rsidR="00F145C0">
        <w:rPr>
          <w:rFonts w:asciiTheme="majorHAnsi" w:hAnsiTheme="majorHAnsi" w:cstheme="majorHAnsi"/>
          <w:b/>
          <w:color w:val="FF0000"/>
          <w:szCs w:val="24"/>
        </w:rPr>
        <w:t>ser</w:t>
      </w:r>
      <w:r>
        <w:rPr>
          <w:rFonts w:asciiTheme="majorHAnsi" w:hAnsiTheme="majorHAnsi" w:cstheme="majorHAnsi"/>
          <w:b/>
          <w:color w:val="FF0000"/>
          <w:szCs w:val="24"/>
        </w:rPr>
        <w:t xml:space="preserve">á </w:t>
      </w:r>
      <w:r w:rsidR="00F145C0">
        <w:rPr>
          <w:rFonts w:asciiTheme="majorHAnsi" w:hAnsiTheme="majorHAnsi" w:cstheme="majorHAnsi"/>
          <w:b/>
          <w:color w:val="FF0000"/>
          <w:szCs w:val="24"/>
        </w:rPr>
        <w:t>de</w:t>
      </w:r>
      <w:r>
        <w:rPr>
          <w:rFonts w:asciiTheme="majorHAnsi" w:hAnsiTheme="majorHAnsi" w:cstheme="majorHAnsi"/>
          <w:b/>
          <w:color w:val="FF0000"/>
          <w:szCs w:val="24"/>
        </w:rPr>
        <w:t xml:space="preserve"> 12</w:t>
      </w:r>
      <w:r w:rsidRPr="00920DED">
        <w:rPr>
          <w:rFonts w:asciiTheme="majorHAnsi" w:hAnsiTheme="majorHAnsi" w:cstheme="majorHAnsi"/>
          <w:b/>
          <w:color w:val="FF0000"/>
          <w:szCs w:val="24"/>
        </w:rPr>
        <w:t xml:space="preserve"> horas. Para isto, será necessário </w:t>
      </w:r>
      <w:r>
        <w:rPr>
          <w:rFonts w:asciiTheme="majorHAnsi" w:hAnsiTheme="majorHAnsi" w:cstheme="majorHAnsi"/>
          <w:b/>
          <w:color w:val="FF0000"/>
          <w:szCs w:val="24"/>
        </w:rPr>
        <w:t>distribuir as horas em</w:t>
      </w:r>
      <w:r w:rsidRPr="00920DED">
        <w:rPr>
          <w:rFonts w:asciiTheme="majorHAnsi" w:hAnsiTheme="majorHAnsi" w:cstheme="majorHAnsi"/>
          <w:b/>
          <w:color w:val="FF0000"/>
          <w:szCs w:val="24"/>
        </w:rPr>
        <w:t xml:space="preserve"> alguns encontros</w:t>
      </w:r>
      <w:r>
        <w:rPr>
          <w:rFonts w:asciiTheme="majorHAnsi" w:hAnsiTheme="majorHAnsi" w:cstheme="majorHAnsi"/>
          <w:b/>
          <w:color w:val="FF0000"/>
          <w:szCs w:val="24"/>
        </w:rPr>
        <w:t>: três encontros de 4h cada, ou quatro encontros de 3h cada, ou outro formato que preferir, desde que a carga horária total seja de</w:t>
      </w:r>
      <w:r w:rsidR="00F145C0">
        <w:rPr>
          <w:rFonts w:asciiTheme="majorHAnsi" w:hAnsiTheme="majorHAnsi" w:cstheme="majorHAnsi"/>
          <w:b/>
          <w:color w:val="FF0000"/>
          <w:szCs w:val="24"/>
        </w:rPr>
        <w:t>,</w:t>
      </w:r>
      <w:r>
        <w:rPr>
          <w:rFonts w:asciiTheme="majorHAnsi" w:hAnsiTheme="majorHAnsi" w:cstheme="majorHAnsi"/>
          <w:b/>
          <w:color w:val="FF0000"/>
          <w:szCs w:val="24"/>
        </w:rPr>
        <w:t xml:space="preserve"> </w:t>
      </w:r>
      <w:r w:rsidR="00F145C0">
        <w:rPr>
          <w:rFonts w:asciiTheme="majorHAnsi" w:hAnsiTheme="majorHAnsi" w:cstheme="majorHAnsi"/>
          <w:b/>
          <w:color w:val="FF0000"/>
          <w:szCs w:val="24"/>
        </w:rPr>
        <w:t xml:space="preserve">no mínimo, </w:t>
      </w:r>
      <w:r w:rsidRPr="00920DED">
        <w:rPr>
          <w:rFonts w:asciiTheme="majorHAnsi" w:hAnsiTheme="majorHAnsi" w:cstheme="majorHAnsi"/>
          <w:b/>
          <w:color w:val="FF0000"/>
          <w:szCs w:val="24"/>
        </w:rPr>
        <w:t>12 horas</w:t>
      </w:r>
      <w:r>
        <w:rPr>
          <w:rFonts w:asciiTheme="majorHAnsi" w:hAnsiTheme="majorHAnsi" w:cstheme="majorHAnsi"/>
          <w:b/>
          <w:color w:val="FF0000"/>
          <w:szCs w:val="24"/>
        </w:rPr>
        <w:t>.</w:t>
      </w:r>
    </w:p>
    <w:p w14:paraId="746472FB" w14:textId="77777777" w:rsidR="00866A5C" w:rsidRDefault="00866A5C" w:rsidP="00604A77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p w14:paraId="7BB24C3B" w14:textId="3CFAEEAB" w:rsidR="00AD5101" w:rsidRDefault="00866A5C" w:rsidP="00866A5C">
      <w:pPr>
        <w:spacing w:line="240" w:lineRule="auto"/>
        <w:ind w:firstLine="0"/>
        <w:jc w:val="center"/>
        <w:rPr>
          <w:rFonts w:asciiTheme="majorHAnsi" w:hAnsiTheme="majorHAnsi" w:cstheme="majorHAnsi"/>
          <w:bCs/>
          <w:color w:val="FF0000"/>
          <w:szCs w:val="24"/>
        </w:rPr>
      </w:pPr>
      <w:r>
        <w:rPr>
          <w:rFonts w:asciiTheme="majorHAnsi" w:hAnsiTheme="majorHAnsi" w:cstheme="majorHAnsi"/>
          <w:b/>
          <w:szCs w:val="24"/>
        </w:rPr>
        <w:t>ENCONTRO 1</w:t>
      </w:r>
    </w:p>
    <w:p w14:paraId="4A128219" w14:textId="7AA8109E" w:rsidR="00866A5C" w:rsidRPr="00216DF7" w:rsidRDefault="00866A5C" w:rsidP="00DB40E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7991"/>
      </w:tblGrid>
      <w:tr w:rsidR="00216DF7" w:rsidRPr="00216DF7" w14:paraId="58661F23" w14:textId="77777777" w:rsidTr="00216DF7">
        <w:tc>
          <w:tcPr>
            <w:tcW w:w="1059" w:type="dxa"/>
            <w:vAlign w:val="center"/>
          </w:tcPr>
          <w:p w14:paraId="1F00C10A" w14:textId="77777777" w:rsidR="00216DF7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TEMPO</w:t>
            </w:r>
          </w:p>
          <w:p w14:paraId="270BE742" w14:textId="6BACE5CE" w:rsidR="00132325" w:rsidRPr="00920DED" w:rsidRDefault="00132325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120’</w:t>
            </w:r>
            <w:r w:rsidR="00920DED"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/180’</w:t>
            </w:r>
          </w:p>
          <w:p w14:paraId="690D0FBA" w14:textId="1D81DD5F" w:rsidR="00920DED" w:rsidRPr="00132325" w:rsidRDefault="00920DED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240’</w:t>
            </w:r>
          </w:p>
        </w:tc>
        <w:tc>
          <w:tcPr>
            <w:tcW w:w="8002" w:type="dxa"/>
            <w:vAlign w:val="center"/>
          </w:tcPr>
          <w:p w14:paraId="35214523" w14:textId="3D5B108B" w:rsidR="00216DF7" w:rsidRPr="00216DF7" w:rsidRDefault="00216DF7" w:rsidP="00866A5C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AÇÕES</w:t>
            </w:r>
          </w:p>
        </w:tc>
      </w:tr>
      <w:tr w:rsidR="00216DF7" w:rsidRPr="00216DF7" w14:paraId="29ADC6D9" w14:textId="77777777" w:rsidTr="00216DF7">
        <w:tc>
          <w:tcPr>
            <w:tcW w:w="1059" w:type="dxa"/>
            <w:vAlign w:val="center"/>
          </w:tcPr>
          <w:p w14:paraId="4FAEEB66" w14:textId="5B7E9AA8" w:rsidR="00216DF7" w:rsidRPr="00216DF7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Indique os minutos</w:t>
            </w:r>
          </w:p>
        </w:tc>
        <w:tc>
          <w:tcPr>
            <w:tcW w:w="8002" w:type="dxa"/>
            <w:vAlign w:val="center"/>
          </w:tcPr>
          <w:p w14:paraId="04897DDA" w14:textId="54BF9ABB" w:rsidR="00216DF7" w:rsidRPr="00216DF7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Descrever as etapas mencionando aspectos relacionados à organização do espaço, uso dos recursos didáticos, enunciados para as ações... Mantenha um padrão para apresentação do texto. E</w:t>
            </w:r>
            <w:r w:rsidR="007F010C">
              <w:rPr>
                <w:rFonts w:asciiTheme="majorHAnsi" w:hAnsiTheme="majorHAnsi" w:cstheme="majorHAnsi"/>
                <w:color w:val="FF0000"/>
                <w:szCs w:val="24"/>
              </w:rPr>
              <w:t>x</w:t>
            </w: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.: Verbo + Descrição.</w:t>
            </w:r>
          </w:p>
        </w:tc>
      </w:tr>
      <w:tr w:rsidR="00216DF7" w:rsidRPr="00216DF7" w14:paraId="5A49C5FB" w14:textId="77777777" w:rsidTr="00216DF7">
        <w:tc>
          <w:tcPr>
            <w:tcW w:w="1059" w:type="dxa"/>
            <w:vAlign w:val="center"/>
          </w:tcPr>
          <w:p w14:paraId="163BEC4E" w14:textId="644E3693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13E52F06" w14:textId="55973B54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Organizar as carteiras em círculo e deixar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algumas 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mesas no centro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para apoiar os recursos didáticos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.</w:t>
            </w:r>
          </w:p>
        </w:tc>
      </w:tr>
      <w:tr w:rsidR="00216DF7" w:rsidRPr="00216DF7" w14:paraId="15E490B0" w14:textId="77777777" w:rsidTr="00216DF7">
        <w:tc>
          <w:tcPr>
            <w:tcW w:w="1059" w:type="dxa"/>
            <w:vAlign w:val="center"/>
          </w:tcPr>
          <w:p w14:paraId="5433DCE8" w14:textId="1C6E0DBA" w:rsidR="00216DF7" w:rsidRPr="006E7ED0" w:rsidRDefault="007F010C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</w:t>
            </w:r>
            <w:r w:rsidR="0013232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0</w:t>
            </w:r>
            <w:r w:rsidR="00216DF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’</w:t>
            </w:r>
          </w:p>
        </w:tc>
        <w:tc>
          <w:tcPr>
            <w:tcW w:w="8002" w:type="dxa"/>
            <w:vAlign w:val="center"/>
          </w:tcPr>
          <w:p w14:paraId="64AE8300" w14:textId="423351AD" w:rsidR="00216DF7" w:rsidRPr="006E7ED0" w:rsidRDefault="007F010C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Entregar um monóculo para cada participante, com diferentes pinturas de paisagens feitas por Tarsila do Amaral</w:t>
            </w:r>
            <w:r w:rsidR="00D70EE4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, </w:t>
            </w:r>
            <w:r w:rsidR="00216DF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e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orientar que eles descrevam o que veem.</w:t>
            </w:r>
            <w:r w:rsidR="00216DF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</w:t>
            </w:r>
          </w:p>
        </w:tc>
      </w:tr>
      <w:tr w:rsidR="007F010C" w:rsidRPr="00216DF7" w14:paraId="36EF67D5" w14:textId="77777777" w:rsidTr="00216DF7">
        <w:tc>
          <w:tcPr>
            <w:tcW w:w="1059" w:type="dxa"/>
            <w:vAlign w:val="center"/>
          </w:tcPr>
          <w:p w14:paraId="15508E4D" w14:textId="61F477FF" w:rsidR="007F010C" w:rsidRPr="006E7ED0" w:rsidRDefault="007F010C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4E6FED4C" w14:textId="0D840B71" w:rsidR="007F010C" w:rsidRPr="006E7ED0" w:rsidRDefault="007F010C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Mostrar a </w:t>
            </w:r>
            <w:r w:rsidR="00F94006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impressão grande da o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bra Sol Poente e destacar a técnica de pintura e o conceito de degradê. </w:t>
            </w:r>
          </w:p>
        </w:tc>
      </w:tr>
      <w:tr w:rsidR="00216DF7" w:rsidRPr="00216DF7" w14:paraId="4AB18E20" w14:textId="77777777" w:rsidTr="00216DF7">
        <w:tc>
          <w:tcPr>
            <w:tcW w:w="1059" w:type="dxa"/>
            <w:vAlign w:val="center"/>
          </w:tcPr>
          <w:p w14:paraId="7C8F62CF" w14:textId="77777777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23CEAC37" w14:textId="7FCE422F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Propor a execução de uma atividade com pintura utilizando as técnicas de Tarsila e tendo o degradê como elemento principal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.</w:t>
            </w:r>
          </w:p>
        </w:tc>
      </w:tr>
      <w:tr w:rsidR="00216DF7" w:rsidRPr="00216DF7" w14:paraId="3A8F5F4B" w14:textId="77777777" w:rsidTr="00216DF7">
        <w:tc>
          <w:tcPr>
            <w:tcW w:w="1059" w:type="dxa"/>
            <w:vAlign w:val="center"/>
          </w:tcPr>
          <w:p w14:paraId="18A63ACB" w14:textId="77777777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3C2A3711" w14:textId="737738E9" w:rsidR="00216DF7" w:rsidRPr="006E7ED0" w:rsidRDefault="00363C8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Instruir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sobre o uso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do papel,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das tintas e pinceis (indicando que coloquem pequena quantidade de vermelho, laranja e amarelo nos </w:t>
            </w:r>
            <w:r w:rsidR="00472E32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</w:t>
            </w:r>
            <w:r w:rsidR="0028268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otes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e escolham um pincel largo) e 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orientar</w:t>
            </w:r>
            <w:r w:rsidR="007F010C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para que os participantes peguem os materiais necessários na mesa no centro do círculo. </w:t>
            </w:r>
          </w:p>
        </w:tc>
      </w:tr>
      <w:tr w:rsidR="00216DF7" w:rsidRPr="00216DF7" w14:paraId="59360C03" w14:textId="77777777" w:rsidTr="00216DF7">
        <w:tc>
          <w:tcPr>
            <w:tcW w:w="1059" w:type="dxa"/>
            <w:vAlign w:val="center"/>
          </w:tcPr>
          <w:p w14:paraId="29478B1A" w14:textId="3BF84BC5" w:rsidR="00216DF7" w:rsidRPr="006E7ED0" w:rsidRDefault="00132325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60</w:t>
            </w:r>
            <w:r w:rsidR="00216DF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’</w:t>
            </w:r>
          </w:p>
        </w:tc>
        <w:tc>
          <w:tcPr>
            <w:tcW w:w="8002" w:type="dxa"/>
            <w:vAlign w:val="center"/>
          </w:tcPr>
          <w:p w14:paraId="38B02988" w14:textId="68C70B65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Demonstrar o passo a passo da ação (1 - </w:t>
            </w:r>
            <w:r w:rsidR="00363C8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rientar que dividam a folha em 4 partes no sentido horizontal</w:t>
            </w:r>
            <w:r w:rsidR="00363C87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com a régua e lápis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; 2 - Exemplificar à 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lastRenderedPageBreak/>
              <w:t>frente como se dará a pintura do degradê, começando pela cor vermelha, passando pelo laranja e finalizando com o amarelo nas três primeiras partes da folha, destacando que não deve haver uma divisão demarcada entre as cores; 3 - Orientar a limpeza dos pinceis</w:t>
            </w:r>
            <w:r w:rsidR="007858F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).</w:t>
            </w:r>
          </w:p>
        </w:tc>
      </w:tr>
      <w:tr w:rsidR="00216DF7" w:rsidRPr="00216DF7" w14:paraId="6ADD7E15" w14:textId="77777777" w:rsidTr="00216DF7">
        <w:tc>
          <w:tcPr>
            <w:tcW w:w="1059" w:type="dxa"/>
            <w:vAlign w:val="center"/>
          </w:tcPr>
          <w:p w14:paraId="0977C57B" w14:textId="45F25644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lastRenderedPageBreak/>
              <w:t>1</w:t>
            </w:r>
            <w:r w:rsidR="0013232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0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’</w:t>
            </w:r>
          </w:p>
        </w:tc>
        <w:tc>
          <w:tcPr>
            <w:tcW w:w="8002" w:type="dxa"/>
            <w:vAlign w:val="center"/>
          </w:tcPr>
          <w:p w14:paraId="52DFB2DC" w14:textId="3EA62585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- </w:t>
            </w:r>
            <w:r w:rsidR="007858F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Orientar a pintura do último quarto da folha com tinta verde e propor qu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e os </w:t>
            </w:r>
            <w:r w:rsidR="007858F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participantes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</w:t>
            </w:r>
            <w:r w:rsidR="007858F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criem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seus próprios elementos</w:t>
            </w:r>
            <w:r w:rsidR="007858F5"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a partir das imagens de Tarsila.</w:t>
            </w:r>
          </w:p>
        </w:tc>
      </w:tr>
      <w:tr w:rsidR="00216DF7" w:rsidRPr="00216DF7" w14:paraId="012A9492" w14:textId="77777777" w:rsidTr="00216DF7">
        <w:tc>
          <w:tcPr>
            <w:tcW w:w="1059" w:type="dxa"/>
            <w:vAlign w:val="center"/>
          </w:tcPr>
          <w:p w14:paraId="4E3AD581" w14:textId="77777777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421D82AA" w14:textId="77777777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Finalizar e dar instruções sobre a próxima aula e limpeza;</w:t>
            </w:r>
          </w:p>
        </w:tc>
      </w:tr>
      <w:tr w:rsidR="00216DF7" w:rsidRPr="00216DF7" w14:paraId="2E75B5E9" w14:textId="77777777" w:rsidTr="00216DF7">
        <w:tc>
          <w:tcPr>
            <w:tcW w:w="1059" w:type="dxa"/>
            <w:vAlign w:val="center"/>
          </w:tcPr>
          <w:p w14:paraId="59924C3A" w14:textId="77777777" w:rsidR="00216DF7" w:rsidRPr="006E7ED0" w:rsidRDefault="00216DF7" w:rsidP="00216DF7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5C8326D6" w14:textId="77777777" w:rsidR="00216DF7" w:rsidRPr="006E7ED0" w:rsidRDefault="00216DF7" w:rsidP="00216DF7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Organizar a sala;</w:t>
            </w:r>
          </w:p>
        </w:tc>
      </w:tr>
    </w:tbl>
    <w:p w14:paraId="0137C958" w14:textId="77777777" w:rsidR="00216DF7" w:rsidRDefault="00216DF7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10A46D19" w14:textId="2C23E165" w:rsidR="00866A5C" w:rsidRDefault="00866A5C" w:rsidP="00866A5C">
      <w:pPr>
        <w:spacing w:line="240" w:lineRule="auto"/>
        <w:ind w:firstLine="0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ENCONTRO 2</w:t>
      </w:r>
    </w:p>
    <w:p w14:paraId="28CE4E47" w14:textId="77777777" w:rsidR="00866A5C" w:rsidRDefault="00866A5C" w:rsidP="00866A5C">
      <w:pPr>
        <w:spacing w:line="240" w:lineRule="auto"/>
        <w:ind w:firstLine="0"/>
        <w:jc w:val="center"/>
        <w:rPr>
          <w:rFonts w:asciiTheme="majorHAnsi" w:hAnsiTheme="majorHAnsi" w:cstheme="majorHAnsi"/>
          <w:bCs/>
          <w:color w:val="FF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7991"/>
      </w:tblGrid>
      <w:tr w:rsidR="00866A5C" w:rsidRPr="00216DF7" w14:paraId="2A7B64E9" w14:textId="77777777" w:rsidTr="00923742">
        <w:tc>
          <w:tcPr>
            <w:tcW w:w="1059" w:type="dxa"/>
            <w:vAlign w:val="center"/>
          </w:tcPr>
          <w:p w14:paraId="0350CC12" w14:textId="77777777" w:rsidR="00866A5C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TEMPO</w:t>
            </w:r>
          </w:p>
          <w:p w14:paraId="6772422A" w14:textId="77777777" w:rsidR="00F145C0" w:rsidRPr="00920DED" w:rsidRDefault="00F145C0" w:rsidP="00F145C0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120’/180’</w:t>
            </w:r>
          </w:p>
          <w:p w14:paraId="4DB1920D" w14:textId="25613F8B" w:rsidR="00866A5C" w:rsidRPr="00132325" w:rsidRDefault="00F145C0" w:rsidP="00F145C0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240’</w:t>
            </w:r>
          </w:p>
        </w:tc>
        <w:tc>
          <w:tcPr>
            <w:tcW w:w="8002" w:type="dxa"/>
            <w:vAlign w:val="center"/>
          </w:tcPr>
          <w:p w14:paraId="303CE073" w14:textId="77777777" w:rsidR="00866A5C" w:rsidRPr="00216DF7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AÇÕES</w:t>
            </w:r>
          </w:p>
        </w:tc>
      </w:tr>
      <w:tr w:rsidR="00866A5C" w:rsidRPr="00216DF7" w14:paraId="183A1A79" w14:textId="77777777" w:rsidTr="00923742">
        <w:tc>
          <w:tcPr>
            <w:tcW w:w="1059" w:type="dxa"/>
            <w:vAlign w:val="center"/>
          </w:tcPr>
          <w:p w14:paraId="5ADAFCE9" w14:textId="77777777" w:rsidR="00866A5C" w:rsidRPr="00216DF7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Indique os minutos</w:t>
            </w:r>
          </w:p>
        </w:tc>
        <w:tc>
          <w:tcPr>
            <w:tcW w:w="8002" w:type="dxa"/>
            <w:vAlign w:val="center"/>
          </w:tcPr>
          <w:p w14:paraId="1E254E50" w14:textId="77777777" w:rsidR="00866A5C" w:rsidRPr="00216DF7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Descrever as etapas mencionando aspectos relacionados à organização do espaço, uso dos recursos didáticos, enunciados para as ações... Mantenha um padrão para apresentação do texto. E</w:t>
            </w:r>
            <w:r>
              <w:rPr>
                <w:rFonts w:asciiTheme="majorHAnsi" w:hAnsiTheme="majorHAnsi" w:cstheme="majorHAnsi"/>
                <w:color w:val="FF0000"/>
                <w:szCs w:val="24"/>
              </w:rPr>
              <w:t>x</w:t>
            </w: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.: Verbo + Descrição.</w:t>
            </w:r>
          </w:p>
        </w:tc>
      </w:tr>
      <w:tr w:rsidR="00866A5C" w:rsidRPr="00216DF7" w14:paraId="6D74823B" w14:textId="77777777" w:rsidTr="00923742">
        <w:tc>
          <w:tcPr>
            <w:tcW w:w="1059" w:type="dxa"/>
            <w:vAlign w:val="center"/>
          </w:tcPr>
          <w:p w14:paraId="08164B68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5A579824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Organizar as carteiras em círculo e deixar algumas mesas no centro para apoiar os recursos didáticos.</w:t>
            </w:r>
          </w:p>
        </w:tc>
      </w:tr>
      <w:tr w:rsidR="00866A5C" w:rsidRPr="00216DF7" w14:paraId="701254AD" w14:textId="77777777" w:rsidTr="00923742">
        <w:tc>
          <w:tcPr>
            <w:tcW w:w="1059" w:type="dxa"/>
            <w:vAlign w:val="center"/>
          </w:tcPr>
          <w:p w14:paraId="29B4F384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1DEEDFF4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Entregar um monóculo para cada participante, com diferentes pinturas de paisagens feitas por Tarsila do Amaral, e orientar que eles descrevam o que veem. </w:t>
            </w:r>
          </w:p>
        </w:tc>
      </w:tr>
      <w:tr w:rsidR="00866A5C" w:rsidRPr="00216DF7" w14:paraId="28C9A3C2" w14:textId="77777777" w:rsidTr="00923742">
        <w:tc>
          <w:tcPr>
            <w:tcW w:w="1059" w:type="dxa"/>
            <w:vAlign w:val="center"/>
          </w:tcPr>
          <w:p w14:paraId="0A47642A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6FDA67B6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Mostrar a impressão grande da obra Sol Poente e destacar a técnica de pintura e o conceito de degradê. </w:t>
            </w:r>
          </w:p>
        </w:tc>
      </w:tr>
      <w:tr w:rsidR="00866A5C" w:rsidRPr="00216DF7" w14:paraId="3AD3E148" w14:textId="77777777" w:rsidTr="00923742">
        <w:tc>
          <w:tcPr>
            <w:tcW w:w="1059" w:type="dxa"/>
            <w:vAlign w:val="center"/>
          </w:tcPr>
          <w:p w14:paraId="5A9C2004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328531CA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Propor a execução de uma atividade com pintura utilizando as técnicas de Tarsila e tendo o degradê como elemento principal.</w:t>
            </w:r>
          </w:p>
        </w:tc>
      </w:tr>
      <w:tr w:rsidR="00866A5C" w:rsidRPr="00216DF7" w14:paraId="0A52A330" w14:textId="77777777" w:rsidTr="00923742">
        <w:tc>
          <w:tcPr>
            <w:tcW w:w="1059" w:type="dxa"/>
            <w:vAlign w:val="center"/>
          </w:tcPr>
          <w:p w14:paraId="6D766B42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72FDB697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Instruir sobre o uso do papel, das tintas e pinceis (indicando que coloquem pequena quantidade de vermelho, laranja e amarelo nos </w:t>
            </w:r>
            <w:r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potes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e escolham um pincel largo) e orientar para que os participantes peguem os materiais necessários na mesa no centro do círculo. </w:t>
            </w:r>
          </w:p>
        </w:tc>
      </w:tr>
      <w:tr w:rsidR="00866A5C" w:rsidRPr="00216DF7" w14:paraId="7FCD8D5A" w14:textId="77777777" w:rsidTr="00923742">
        <w:tc>
          <w:tcPr>
            <w:tcW w:w="1059" w:type="dxa"/>
            <w:vAlign w:val="center"/>
          </w:tcPr>
          <w:p w14:paraId="1F4B244F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60’</w:t>
            </w:r>
          </w:p>
        </w:tc>
        <w:tc>
          <w:tcPr>
            <w:tcW w:w="8002" w:type="dxa"/>
            <w:vAlign w:val="center"/>
          </w:tcPr>
          <w:p w14:paraId="20BCA333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Demonstrar o passo a passo da ação (1 - Orientar que dividam a folha em 4 partes no sentido horizontal com a régua e lápis; 2 - Exemplificar à frente como se dará a pintura do degradê, começando pela cor vermelha, passando pelo laranja e finalizando com o amarelo nas três primeiras partes da folha, destacando que não deve haver uma divisão demarcada entre as cores; 3 - Orientar a limpeza dos pinceis).</w:t>
            </w:r>
          </w:p>
        </w:tc>
      </w:tr>
      <w:tr w:rsidR="00866A5C" w:rsidRPr="00216DF7" w14:paraId="0E2DEA2A" w14:textId="77777777" w:rsidTr="00923742">
        <w:tc>
          <w:tcPr>
            <w:tcW w:w="1059" w:type="dxa"/>
            <w:vAlign w:val="center"/>
          </w:tcPr>
          <w:p w14:paraId="0BB4ADE2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2D7F7811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Orientar a pintura do último quarto da folha com tinta verde e propor que os participantes criem seus próprios elementos a partir das imagens de Tarsila.</w:t>
            </w:r>
          </w:p>
        </w:tc>
      </w:tr>
      <w:tr w:rsidR="00866A5C" w:rsidRPr="00216DF7" w14:paraId="2ED34BF2" w14:textId="77777777" w:rsidTr="00923742">
        <w:tc>
          <w:tcPr>
            <w:tcW w:w="1059" w:type="dxa"/>
            <w:vAlign w:val="center"/>
          </w:tcPr>
          <w:p w14:paraId="127CF366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5E9254FD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Finalizar e dar instruções sobre a próxima aula e limpeza;</w:t>
            </w:r>
          </w:p>
        </w:tc>
      </w:tr>
      <w:tr w:rsidR="00866A5C" w:rsidRPr="00216DF7" w14:paraId="2C4D2DC8" w14:textId="77777777" w:rsidTr="00923742">
        <w:tc>
          <w:tcPr>
            <w:tcW w:w="1059" w:type="dxa"/>
            <w:vAlign w:val="center"/>
          </w:tcPr>
          <w:p w14:paraId="7B155B2D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7D57CC7F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Organizar a sala;</w:t>
            </w:r>
          </w:p>
        </w:tc>
      </w:tr>
    </w:tbl>
    <w:p w14:paraId="673252EE" w14:textId="77777777" w:rsidR="00866A5C" w:rsidRDefault="00866A5C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413AA270" w14:textId="3A858DDA" w:rsidR="00866A5C" w:rsidRDefault="00866A5C" w:rsidP="00866A5C">
      <w:pPr>
        <w:spacing w:line="240" w:lineRule="auto"/>
        <w:ind w:firstLine="0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ENCONTRO 3</w:t>
      </w:r>
    </w:p>
    <w:p w14:paraId="78962493" w14:textId="77777777" w:rsidR="008E0831" w:rsidRDefault="008E0831" w:rsidP="00866A5C">
      <w:pPr>
        <w:spacing w:line="240" w:lineRule="auto"/>
        <w:ind w:firstLine="0"/>
        <w:jc w:val="center"/>
        <w:rPr>
          <w:rFonts w:asciiTheme="majorHAnsi" w:hAnsiTheme="majorHAnsi" w:cstheme="majorHAnsi"/>
          <w:b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7991"/>
      </w:tblGrid>
      <w:tr w:rsidR="00866A5C" w:rsidRPr="00216DF7" w14:paraId="17866042" w14:textId="77777777" w:rsidTr="00923742">
        <w:tc>
          <w:tcPr>
            <w:tcW w:w="1059" w:type="dxa"/>
            <w:vAlign w:val="center"/>
          </w:tcPr>
          <w:p w14:paraId="6589110E" w14:textId="77777777" w:rsidR="00866A5C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TEMPO</w:t>
            </w:r>
          </w:p>
          <w:p w14:paraId="18CB872A" w14:textId="77777777" w:rsidR="00F145C0" w:rsidRPr="00920DED" w:rsidRDefault="00F145C0" w:rsidP="00F145C0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120’/180’</w:t>
            </w:r>
          </w:p>
          <w:p w14:paraId="56602325" w14:textId="530D06E3" w:rsidR="00866A5C" w:rsidRPr="00132325" w:rsidRDefault="00F145C0" w:rsidP="00F145C0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Cs/>
                <w:szCs w:val="24"/>
              </w:rPr>
            </w:pPr>
            <w:r w:rsidRPr="00920DED">
              <w:rPr>
                <w:rFonts w:asciiTheme="majorHAnsi" w:hAnsiTheme="majorHAnsi" w:cstheme="majorHAnsi"/>
                <w:bCs/>
                <w:color w:val="948A54" w:themeColor="background2" w:themeShade="80"/>
                <w:sz w:val="20"/>
                <w:szCs w:val="20"/>
              </w:rPr>
              <w:t>240’</w:t>
            </w:r>
          </w:p>
        </w:tc>
        <w:tc>
          <w:tcPr>
            <w:tcW w:w="8002" w:type="dxa"/>
            <w:vAlign w:val="center"/>
          </w:tcPr>
          <w:p w14:paraId="41313335" w14:textId="77777777" w:rsidR="00866A5C" w:rsidRPr="00216DF7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b/>
                <w:szCs w:val="24"/>
              </w:rPr>
              <w:t>AÇÕES</w:t>
            </w:r>
          </w:p>
        </w:tc>
      </w:tr>
      <w:tr w:rsidR="00866A5C" w:rsidRPr="00216DF7" w14:paraId="750ECC64" w14:textId="77777777" w:rsidTr="00923742">
        <w:tc>
          <w:tcPr>
            <w:tcW w:w="1059" w:type="dxa"/>
            <w:vAlign w:val="center"/>
          </w:tcPr>
          <w:p w14:paraId="19277BF3" w14:textId="77777777" w:rsidR="00866A5C" w:rsidRPr="00216DF7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lastRenderedPageBreak/>
              <w:t>Indique os minutos</w:t>
            </w:r>
          </w:p>
        </w:tc>
        <w:tc>
          <w:tcPr>
            <w:tcW w:w="8002" w:type="dxa"/>
            <w:vAlign w:val="center"/>
          </w:tcPr>
          <w:p w14:paraId="1ACAE70E" w14:textId="77777777" w:rsidR="00866A5C" w:rsidRPr="00216DF7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szCs w:val="24"/>
              </w:rPr>
            </w:pP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Descrever as etapas mencionando aspectos relacionados à organização do espaço, uso dos recursos didáticos, enunciados para as ações... Mantenha um padrão para apresentação do texto. E</w:t>
            </w:r>
            <w:r>
              <w:rPr>
                <w:rFonts w:asciiTheme="majorHAnsi" w:hAnsiTheme="majorHAnsi" w:cstheme="majorHAnsi"/>
                <w:color w:val="FF0000"/>
                <w:szCs w:val="24"/>
              </w:rPr>
              <w:t>x</w:t>
            </w:r>
            <w:r w:rsidRPr="00216DF7">
              <w:rPr>
                <w:rFonts w:asciiTheme="majorHAnsi" w:hAnsiTheme="majorHAnsi" w:cstheme="majorHAnsi"/>
                <w:color w:val="FF0000"/>
                <w:szCs w:val="24"/>
              </w:rPr>
              <w:t>.: Verbo + Descrição.</w:t>
            </w:r>
          </w:p>
        </w:tc>
      </w:tr>
      <w:tr w:rsidR="00866A5C" w:rsidRPr="00216DF7" w14:paraId="3F6E69C8" w14:textId="77777777" w:rsidTr="00923742">
        <w:tc>
          <w:tcPr>
            <w:tcW w:w="1059" w:type="dxa"/>
            <w:vAlign w:val="center"/>
          </w:tcPr>
          <w:p w14:paraId="53C3FD08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20CEFA8B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Organizar as carteiras em círculo e deixar algumas mesas no centro para apoiar os recursos didáticos.</w:t>
            </w:r>
          </w:p>
        </w:tc>
      </w:tr>
      <w:tr w:rsidR="00866A5C" w:rsidRPr="00216DF7" w14:paraId="55C0A03F" w14:textId="77777777" w:rsidTr="00923742">
        <w:tc>
          <w:tcPr>
            <w:tcW w:w="1059" w:type="dxa"/>
            <w:vAlign w:val="center"/>
          </w:tcPr>
          <w:p w14:paraId="09DCFBD8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7DB64D4E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Entregar um monóculo para cada participante, com diferentes pinturas de paisagens feitas por Tarsila do Amaral, e orientar que eles descrevam o que veem. </w:t>
            </w:r>
          </w:p>
        </w:tc>
      </w:tr>
      <w:tr w:rsidR="00866A5C" w:rsidRPr="00216DF7" w14:paraId="1171EC0C" w14:textId="77777777" w:rsidTr="00923742">
        <w:tc>
          <w:tcPr>
            <w:tcW w:w="1059" w:type="dxa"/>
            <w:vAlign w:val="center"/>
          </w:tcPr>
          <w:p w14:paraId="59D074EA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2D2221A8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Mostrar a impressão grande da obra Sol Poente e destacar a técnica de pintura e o conceito de degradê. </w:t>
            </w:r>
          </w:p>
        </w:tc>
      </w:tr>
      <w:tr w:rsidR="00866A5C" w:rsidRPr="00216DF7" w14:paraId="4C6EE67A" w14:textId="77777777" w:rsidTr="00923742">
        <w:tc>
          <w:tcPr>
            <w:tcW w:w="1059" w:type="dxa"/>
            <w:vAlign w:val="center"/>
          </w:tcPr>
          <w:p w14:paraId="5A793CCF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781EB0BB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Propor a execução de uma atividade com pintura utilizando as técnicas de Tarsila e tendo o degradê como elemento principal.</w:t>
            </w:r>
          </w:p>
        </w:tc>
      </w:tr>
      <w:tr w:rsidR="00866A5C" w:rsidRPr="00216DF7" w14:paraId="32BBBBB0" w14:textId="77777777" w:rsidTr="00923742">
        <w:tc>
          <w:tcPr>
            <w:tcW w:w="1059" w:type="dxa"/>
            <w:vAlign w:val="center"/>
          </w:tcPr>
          <w:p w14:paraId="558CA991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1051F1F3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Instruir sobre o uso do papel, das tintas e pinceis (indicando que coloquem pequena quantidade de vermelho, laranja e amarelo nos </w:t>
            </w:r>
            <w:r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potes</w:t>
            </w: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 xml:space="preserve"> e escolham um pincel largo) e orientar para que os participantes peguem os materiais necessários na mesa no centro do círculo. </w:t>
            </w:r>
          </w:p>
        </w:tc>
      </w:tr>
      <w:tr w:rsidR="00866A5C" w:rsidRPr="00216DF7" w14:paraId="23B02732" w14:textId="77777777" w:rsidTr="00923742">
        <w:tc>
          <w:tcPr>
            <w:tcW w:w="1059" w:type="dxa"/>
            <w:vAlign w:val="center"/>
          </w:tcPr>
          <w:p w14:paraId="671C228E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60’</w:t>
            </w:r>
          </w:p>
        </w:tc>
        <w:tc>
          <w:tcPr>
            <w:tcW w:w="8002" w:type="dxa"/>
            <w:vAlign w:val="center"/>
          </w:tcPr>
          <w:p w14:paraId="3D6696B3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Demonstrar o passo a passo da ação (1 - Orientar que dividam a folha em 4 partes no sentido horizontal com a régua e lápis; 2 - Exemplificar à frente como se dará a pintura do degradê, começando pela cor vermelha, passando pelo laranja e finalizando com o amarelo nas três primeiras partes da folha, destacando que não deve haver uma divisão demarcada entre as cores; 3 - Orientar a limpeza dos pinceis).</w:t>
            </w:r>
          </w:p>
        </w:tc>
      </w:tr>
      <w:tr w:rsidR="00866A5C" w:rsidRPr="00216DF7" w14:paraId="457A2800" w14:textId="77777777" w:rsidTr="00923742">
        <w:tc>
          <w:tcPr>
            <w:tcW w:w="1059" w:type="dxa"/>
            <w:vAlign w:val="center"/>
          </w:tcPr>
          <w:p w14:paraId="37DC7EA8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20F3D68A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Orientar a pintura do último quarto da folha com tinta verde e propor que os participantes criem seus próprios elementos a partir das imagens de Tarsila.</w:t>
            </w:r>
          </w:p>
        </w:tc>
      </w:tr>
      <w:tr w:rsidR="00866A5C" w:rsidRPr="00216DF7" w14:paraId="6938D06E" w14:textId="77777777" w:rsidTr="00923742">
        <w:tc>
          <w:tcPr>
            <w:tcW w:w="1059" w:type="dxa"/>
            <w:vAlign w:val="center"/>
          </w:tcPr>
          <w:p w14:paraId="7A5D66DB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10’</w:t>
            </w:r>
          </w:p>
        </w:tc>
        <w:tc>
          <w:tcPr>
            <w:tcW w:w="8002" w:type="dxa"/>
            <w:vAlign w:val="center"/>
          </w:tcPr>
          <w:p w14:paraId="6C3FDE1C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Finalizar e dar instruções sobre a próxima aula e limpeza;</w:t>
            </w:r>
          </w:p>
        </w:tc>
      </w:tr>
      <w:tr w:rsidR="00866A5C" w:rsidRPr="00216DF7" w14:paraId="3521A9E0" w14:textId="77777777" w:rsidTr="00923742">
        <w:tc>
          <w:tcPr>
            <w:tcW w:w="1059" w:type="dxa"/>
            <w:vAlign w:val="center"/>
          </w:tcPr>
          <w:p w14:paraId="43A0FA55" w14:textId="77777777" w:rsidR="00866A5C" w:rsidRPr="006E7ED0" w:rsidRDefault="00866A5C" w:rsidP="00923742">
            <w:pPr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5’</w:t>
            </w:r>
          </w:p>
        </w:tc>
        <w:tc>
          <w:tcPr>
            <w:tcW w:w="8002" w:type="dxa"/>
            <w:vAlign w:val="center"/>
          </w:tcPr>
          <w:p w14:paraId="11B057B6" w14:textId="77777777" w:rsidR="00866A5C" w:rsidRPr="006E7ED0" w:rsidRDefault="00866A5C" w:rsidP="00923742">
            <w:pPr>
              <w:spacing w:line="240" w:lineRule="auto"/>
              <w:ind w:firstLine="0"/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</w:pPr>
            <w:r w:rsidRPr="006E7ED0">
              <w:rPr>
                <w:rFonts w:asciiTheme="majorHAnsi" w:hAnsiTheme="majorHAnsi" w:cstheme="majorHAnsi"/>
                <w:color w:val="948A54" w:themeColor="background2" w:themeShade="80"/>
                <w:szCs w:val="24"/>
              </w:rPr>
              <w:t>- Organizar a sala;</w:t>
            </w:r>
          </w:p>
        </w:tc>
      </w:tr>
    </w:tbl>
    <w:p w14:paraId="41C96088" w14:textId="77777777" w:rsidR="00866A5C" w:rsidRDefault="00866A5C" w:rsidP="00866A5C">
      <w:pPr>
        <w:spacing w:line="240" w:lineRule="auto"/>
        <w:ind w:firstLine="0"/>
        <w:jc w:val="center"/>
        <w:rPr>
          <w:rFonts w:asciiTheme="majorHAnsi" w:hAnsiTheme="majorHAnsi" w:cstheme="majorHAnsi"/>
          <w:b/>
          <w:szCs w:val="24"/>
        </w:rPr>
      </w:pPr>
    </w:p>
    <w:p w14:paraId="0207E109" w14:textId="77777777" w:rsidR="00866A5C" w:rsidRPr="00216DF7" w:rsidRDefault="00866A5C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2876E1FF" w14:textId="29458C0F" w:rsidR="0036144D" w:rsidRPr="00216DF7" w:rsidRDefault="00472E32" w:rsidP="00D80BE1">
      <w:pPr>
        <w:pStyle w:val="PargrafodaLista"/>
        <w:numPr>
          <w:ilvl w:val="0"/>
          <w:numId w:val="10"/>
        </w:numPr>
        <w:spacing w:line="240" w:lineRule="auto"/>
        <w:contextualSpacing w:val="0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MATERIAIS E </w:t>
      </w:r>
      <w:r w:rsidR="00AF327F" w:rsidRPr="00216DF7">
        <w:rPr>
          <w:rFonts w:asciiTheme="majorHAnsi" w:hAnsiTheme="majorHAnsi" w:cstheme="majorHAnsi"/>
          <w:b/>
          <w:szCs w:val="24"/>
        </w:rPr>
        <w:t>RECURSOS DIDÁTICOS</w:t>
      </w:r>
      <w:r w:rsidR="00CA3E7E" w:rsidRPr="00216DF7">
        <w:rPr>
          <w:rFonts w:asciiTheme="majorHAnsi" w:hAnsiTheme="majorHAnsi" w:cstheme="majorHAnsi"/>
          <w:b/>
          <w:szCs w:val="24"/>
        </w:rPr>
        <w:t xml:space="preserve"> </w:t>
      </w:r>
    </w:p>
    <w:p w14:paraId="0B6502C9" w14:textId="77777777" w:rsidR="00604A77" w:rsidRDefault="00604A77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p w14:paraId="52149073" w14:textId="27EEB365" w:rsidR="0036144D" w:rsidRPr="00216DF7" w:rsidRDefault="00096D36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Cs/>
          <w:color w:val="FF0000"/>
          <w:szCs w:val="24"/>
        </w:rPr>
      </w:pPr>
      <w:r w:rsidRPr="00216DF7">
        <w:rPr>
          <w:rFonts w:asciiTheme="majorHAnsi" w:hAnsiTheme="majorHAnsi" w:cstheme="majorHAnsi"/>
          <w:bCs/>
          <w:color w:val="FF0000"/>
          <w:szCs w:val="24"/>
        </w:rPr>
        <w:t>Numere</w:t>
      </w:r>
      <w:r w:rsidR="00CA3E7E" w:rsidRPr="00216DF7">
        <w:rPr>
          <w:rFonts w:asciiTheme="majorHAnsi" w:hAnsiTheme="majorHAnsi" w:cstheme="majorHAnsi"/>
          <w:bCs/>
          <w:color w:val="FF0000"/>
          <w:szCs w:val="24"/>
        </w:rPr>
        <w:t xml:space="preserve"> todos os materiais necessários para realização </w:t>
      </w:r>
      <w:r w:rsidR="0036144D" w:rsidRPr="00216DF7">
        <w:rPr>
          <w:rFonts w:asciiTheme="majorHAnsi" w:hAnsiTheme="majorHAnsi" w:cstheme="majorHAnsi"/>
          <w:bCs/>
          <w:color w:val="FF0000"/>
          <w:szCs w:val="24"/>
        </w:rPr>
        <w:t>da metodologia</w:t>
      </w:r>
      <w:r w:rsidRPr="00216DF7">
        <w:rPr>
          <w:rFonts w:asciiTheme="majorHAnsi" w:hAnsiTheme="majorHAnsi" w:cstheme="majorHAnsi"/>
          <w:bCs/>
          <w:color w:val="FF0000"/>
          <w:szCs w:val="24"/>
        </w:rPr>
        <w:t>.</w:t>
      </w:r>
    </w:p>
    <w:p w14:paraId="33B99091" w14:textId="77777777" w:rsidR="00282680" w:rsidRDefault="00282680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Cs/>
          <w:color w:val="FF0000"/>
          <w:szCs w:val="24"/>
        </w:rPr>
      </w:pPr>
    </w:p>
    <w:p w14:paraId="42963C09" w14:textId="310BFB6F" w:rsidR="00096D36" w:rsidRPr="00282680" w:rsidRDefault="00282680" w:rsidP="00DB40E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  <w:r w:rsidRPr="00282680">
        <w:rPr>
          <w:rFonts w:asciiTheme="majorHAnsi" w:hAnsiTheme="majorHAnsi" w:cstheme="majorHAnsi"/>
          <w:b/>
          <w:szCs w:val="24"/>
        </w:rPr>
        <w:t>Encontro 01</w:t>
      </w:r>
    </w:p>
    <w:p w14:paraId="0E78E08C" w14:textId="1A4BD4B8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Papel com alta gramatura tamanho A3.</w:t>
      </w:r>
    </w:p>
    <w:p w14:paraId="33DBA39A" w14:textId="436D9556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Tinta guache nas cores: amarelo, laranja, vermelho e verde.</w:t>
      </w:r>
    </w:p>
    <w:p w14:paraId="4458F0EC" w14:textId="251603B3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Pincéis de tamanhos variados.</w:t>
      </w:r>
    </w:p>
    <w:p w14:paraId="1C77F921" w14:textId="55E91AE2" w:rsidR="00096D36" w:rsidRPr="006E7ED0" w:rsidRDefault="00096D36" w:rsidP="00114A73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Toalha, esponja e materiais para limpeza.</w:t>
      </w:r>
    </w:p>
    <w:p w14:paraId="03223D17" w14:textId="46C911EF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Suporte para tinta (p</w:t>
      </w:r>
      <w:r w:rsidR="00D80BE1">
        <w:rPr>
          <w:rFonts w:asciiTheme="majorHAnsi" w:hAnsiTheme="majorHAnsi" w:cstheme="majorHAnsi"/>
          <w:color w:val="948A54" w:themeColor="background2" w:themeShade="80"/>
          <w:szCs w:val="24"/>
        </w:rPr>
        <w:t>otes ou godê</w:t>
      </w: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).</w:t>
      </w:r>
    </w:p>
    <w:p w14:paraId="37D9F087" w14:textId="2E25F1C0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Monóculos e impressões com pinturas de Tarsila do Amaral.</w:t>
      </w:r>
    </w:p>
    <w:p w14:paraId="2ED48B25" w14:textId="3F6FC0D5" w:rsidR="00096D36" w:rsidRPr="006E7ED0" w:rsidRDefault="00096D36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6E7ED0">
        <w:rPr>
          <w:rFonts w:asciiTheme="majorHAnsi" w:hAnsiTheme="majorHAnsi" w:cstheme="majorHAnsi"/>
          <w:color w:val="948A54" w:themeColor="background2" w:themeShade="80"/>
          <w:szCs w:val="24"/>
        </w:rPr>
        <w:t>Lápis grafite.</w:t>
      </w:r>
    </w:p>
    <w:p w14:paraId="10E84876" w14:textId="3FCF283F" w:rsidR="00096D36" w:rsidRDefault="00D80BE1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>
        <w:rPr>
          <w:rFonts w:asciiTheme="majorHAnsi" w:hAnsiTheme="majorHAnsi" w:cstheme="majorHAnsi"/>
          <w:color w:val="948A54" w:themeColor="background2" w:themeShade="80"/>
          <w:szCs w:val="24"/>
        </w:rPr>
        <w:t>B</w:t>
      </w:r>
      <w:r w:rsidR="00096D36" w:rsidRPr="006E7ED0">
        <w:rPr>
          <w:rFonts w:asciiTheme="majorHAnsi" w:hAnsiTheme="majorHAnsi" w:cstheme="majorHAnsi"/>
          <w:color w:val="948A54" w:themeColor="background2" w:themeShade="80"/>
          <w:szCs w:val="24"/>
        </w:rPr>
        <w:t>orracha.</w:t>
      </w:r>
    </w:p>
    <w:p w14:paraId="0947DE6B" w14:textId="2254D482" w:rsidR="00282680" w:rsidRPr="006E7ED0" w:rsidRDefault="00282680" w:rsidP="00DB40EE">
      <w:pPr>
        <w:pStyle w:val="PargrafodaLista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color w:val="948A54" w:themeColor="background2" w:themeShade="80"/>
          <w:szCs w:val="24"/>
        </w:rPr>
      </w:pPr>
      <w:r>
        <w:rPr>
          <w:rFonts w:asciiTheme="majorHAnsi" w:hAnsiTheme="majorHAnsi" w:cstheme="majorHAnsi"/>
          <w:color w:val="948A54" w:themeColor="background2" w:themeShade="80"/>
          <w:szCs w:val="24"/>
        </w:rPr>
        <w:t>Régua.</w:t>
      </w:r>
    </w:p>
    <w:p w14:paraId="43D09EE3" w14:textId="77777777" w:rsidR="00CE5912" w:rsidRDefault="00CE5912" w:rsidP="0000567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555C1A1C" w14:textId="7D3B43D5" w:rsidR="000C327B" w:rsidRPr="00216DF7" w:rsidRDefault="000C327B" w:rsidP="00D80BE1">
      <w:pPr>
        <w:pStyle w:val="PargrafodaLista"/>
        <w:numPr>
          <w:ilvl w:val="0"/>
          <w:numId w:val="10"/>
        </w:numPr>
        <w:spacing w:line="240" w:lineRule="auto"/>
        <w:contextualSpacing w:val="0"/>
        <w:jc w:val="both"/>
        <w:rPr>
          <w:rFonts w:asciiTheme="majorHAnsi" w:hAnsiTheme="majorHAnsi" w:cstheme="majorHAnsi"/>
          <w:b/>
          <w:szCs w:val="24"/>
        </w:rPr>
      </w:pPr>
      <w:r w:rsidRPr="00216DF7">
        <w:rPr>
          <w:rFonts w:asciiTheme="majorHAnsi" w:hAnsiTheme="majorHAnsi" w:cstheme="majorHAnsi"/>
          <w:b/>
          <w:szCs w:val="24"/>
        </w:rPr>
        <w:t>AVALIAÇÃO</w:t>
      </w:r>
    </w:p>
    <w:p w14:paraId="0B320966" w14:textId="77777777" w:rsidR="0036144D" w:rsidRPr="00216DF7" w:rsidRDefault="0036144D" w:rsidP="0000567E">
      <w:pPr>
        <w:pStyle w:val="PargrafodaLista"/>
        <w:spacing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szCs w:val="24"/>
        </w:rPr>
      </w:pPr>
    </w:p>
    <w:p w14:paraId="1EC6936D" w14:textId="56BA31CE" w:rsidR="0036144D" w:rsidRPr="00216DF7" w:rsidRDefault="00472E32" w:rsidP="0000567E">
      <w:pPr>
        <w:spacing w:line="240" w:lineRule="auto"/>
        <w:ind w:firstLine="0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6.1 </w:t>
      </w:r>
      <w:r w:rsidR="00CA3E7E" w:rsidRPr="00216DF7">
        <w:rPr>
          <w:rFonts w:asciiTheme="majorHAnsi" w:hAnsiTheme="majorHAnsi" w:cstheme="majorHAnsi"/>
          <w:b/>
          <w:szCs w:val="24"/>
        </w:rPr>
        <w:t>Instrumento</w:t>
      </w:r>
      <w:r w:rsidR="0036144D" w:rsidRPr="00216DF7">
        <w:rPr>
          <w:rFonts w:asciiTheme="majorHAnsi" w:hAnsiTheme="majorHAnsi" w:cstheme="majorHAnsi"/>
          <w:b/>
          <w:szCs w:val="24"/>
        </w:rPr>
        <w:t>s:</w:t>
      </w:r>
    </w:p>
    <w:p w14:paraId="49627A7D" w14:textId="3356B8E1" w:rsidR="000C327B" w:rsidRPr="00216DF7" w:rsidRDefault="00CA3E7E" w:rsidP="0000567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 w:rsidRPr="00216DF7">
        <w:rPr>
          <w:rFonts w:asciiTheme="majorHAnsi" w:hAnsiTheme="majorHAnsi" w:cstheme="majorHAnsi"/>
          <w:bCs/>
          <w:color w:val="FF0000"/>
          <w:szCs w:val="24"/>
        </w:rPr>
        <w:t xml:space="preserve">Os instrumentos </w:t>
      </w:r>
      <w:r w:rsidR="00F51CA0" w:rsidRPr="00216DF7">
        <w:rPr>
          <w:rFonts w:asciiTheme="majorHAnsi" w:hAnsiTheme="majorHAnsi" w:cstheme="majorHAnsi"/>
          <w:bCs/>
          <w:color w:val="FF0000"/>
          <w:szCs w:val="24"/>
        </w:rPr>
        <w:t>de avaliação são os indícios e as evidências que auxiliarão na análise da ação</w:t>
      </w:r>
      <w:r w:rsidR="001A5645">
        <w:rPr>
          <w:rFonts w:asciiTheme="majorHAnsi" w:hAnsiTheme="majorHAnsi" w:cstheme="majorHAnsi"/>
          <w:bCs/>
          <w:color w:val="FF0000"/>
          <w:szCs w:val="24"/>
        </w:rPr>
        <w:t>, isto é, são as provas ou documentos criados durante o processo</w:t>
      </w:r>
      <w:r w:rsidR="00F51CA0" w:rsidRPr="00216DF7">
        <w:rPr>
          <w:rFonts w:asciiTheme="majorHAnsi" w:hAnsiTheme="majorHAnsi" w:cstheme="majorHAnsi"/>
          <w:bCs/>
          <w:color w:val="FF0000"/>
          <w:szCs w:val="24"/>
        </w:rPr>
        <w:t>.</w:t>
      </w:r>
    </w:p>
    <w:p w14:paraId="2281126F" w14:textId="77777777" w:rsidR="00DB40EE" w:rsidRPr="00216DF7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6201F0D7" w14:textId="5DF1DB90" w:rsidR="000C327B" w:rsidRPr="00216DF7" w:rsidRDefault="0036144D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 xml:space="preserve">- </w:t>
      </w:r>
      <w:r w:rsidR="000C327B" w:rsidRPr="00216DF7">
        <w:rPr>
          <w:rFonts w:asciiTheme="majorHAnsi" w:hAnsiTheme="majorHAnsi" w:cstheme="majorHAnsi"/>
          <w:color w:val="FF0000"/>
          <w:szCs w:val="24"/>
        </w:rPr>
        <w:t>Listar em tópicos.</w:t>
      </w:r>
    </w:p>
    <w:p w14:paraId="45A9E92B" w14:textId="0473352F" w:rsidR="00DB40EE" w:rsidRPr="00D80BE1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- </w:t>
      </w:r>
      <w:r w:rsidR="00096D36"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Pinturas realizadas pelos participantes; </w:t>
      </w:r>
    </w:p>
    <w:p w14:paraId="795281B7" w14:textId="7B01F5DF" w:rsidR="00096D36" w:rsidRPr="00D80BE1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- </w:t>
      </w:r>
      <w:r w:rsidR="0000567E" w:rsidRPr="00D80BE1">
        <w:rPr>
          <w:rFonts w:asciiTheme="majorHAnsi" w:hAnsiTheme="majorHAnsi" w:cstheme="majorHAnsi"/>
          <w:color w:val="948A54" w:themeColor="background2" w:themeShade="80"/>
          <w:szCs w:val="24"/>
        </w:rPr>
        <w:t>V</w:t>
      </w:r>
      <w:r w:rsidR="00096D36" w:rsidRPr="00D80BE1">
        <w:rPr>
          <w:rFonts w:asciiTheme="majorHAnsi" w:hAnsiTheme="majorHAnsi" w:cstheme="majorHAnsi"/>
          <w:color w:val="948A54" w:themeColor="background2" w:themeShade="80"/>
          <w:szCs w:val="24"/>
        </w:rPr>
        <w:t>ídeos</w:t>
      </w:r>
      <w:r w:rsidR="0000567E" w:rsidRPr="00D80BE1">
        <w:rPr>
          <w:rFonts w:asciiTheme="majorHAnsi" w:hAnsiTheme="majorHAnsi" w:cstheme="majorHAnsi"/>
          <w:color w:val="948A54" w:themeColor="background2" w:themeShade="80"/>
          <w:szCs w:val="24"/>
        </w:rPr>
        <w:t>/observação</w:t>
      </w:r>
      <w:r w:rsidR="00096D36"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do processo;</w:t>
      </w:r>
    </w:p>
    <w:p w14:paraId="7F81435D" w14:textId="77777777" w:rsidR="000C327B" w:rsidRPr="00D80BE1" w:rsidRDefault="000C327B" w:rsidP="0000567E">
      <w:pPr>
        <w:spacing w:line="240" w:lineRule="auto"/>
        <w:ind w:firstLine="0"/>
        <w:jc w:val="both"/>
        <w:rPr>
          <w:rFonts w:asciiTheme="majorHAnsi" w:hAnsiTheme="majorHAnsi" w:cstheme="majorHAnsi"/>
          <w:b/>
          <w:color w:val="948A54" w:themeColor="background2" w:themeShade="80"/>
          <w:szCs w:val="24"/>
        </w:rPr>
      </w:pPr>
    </w:p>
    <w:p w14:paraId="6C35C800" w14:textId="7681CC24" w:rsidR="0036144D" w:rsidRPr="00216DF7" w:rsidRDefault="00472E32" w:rsidP="0000567E">
      <w:pPr>
        <w:spacing w:line="240" w:lineRule="auto"/>
        <w:ind w:firstLine="0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6.2 </w:t>
      </w:r>
      <w:r w:rsidR="000C327B" w:rsidRPr="00216DF7">
        <w:rPr>
          <w:rFonts w:asciiTheme="majorHAnsi" w:hAnsiTheme="majorHAnsi" w:cstheme="majorHAnsi"/>
          <w:b/>
          <w:szCs w:val="24"/>
        </w:rPr>
        <w:t xml:space="preserve">Critérios: </w:t>
      </w:r>
    </w:p>
    <w:p w14:paraId="1D025022" w14:textId="06A68506" w:rsidR="000C327B" w:rsidRPr="00216DF7" w:rsidRDefault="00F51CA0" w:rsidP="0000567E">
      <w:pPr>
        <w:spacing w:line="240" w:lineRule="auto"/>
        <w:ind w:firstLine="0"/>
        <w:jc w:val="both"/>
        <w:rPr>
          <w:rFonts w:asciiTheme="majorHAnsi" w:hAnsiTheme="majorHAnsi" w:cstheme="majorHAnsi"/>
          <w:bCs/>
          <w:color w:val="FF0000"/>
          <w:szCs w:val="24"/>
        </w:rPr>
      </w:pPr>
      <w:r w:rsidRPr="00216DF7">
        <w:rPr>
          <w:rFonts w:asciiTheme="majorHAnsi" w:hAnsiTheme="majorHAnsi" w:cstheme="majorHAnsi"/>
          <w:bCs/>
          <w:color w:val="FF0000"/>
          <w:szCs w:val="24"/>
        </w:rPr>
        <w:t>Os critérios são os parâmetros para analisar os instrumentos. Por meio desta análise será possível identificar se o objetivo da ação foi qualitativamente alcançado</w:t>
      </w:r>
      <w:r w:rsidR="0036144D" w:rsidRPr="00216DF7">
        <w:rPr>
          <w:rFonts w:asciiTheme="majorHAnsi" w:hAnsiTheme="majorHAnsi" w:cstheme="majorHAnsi"/>
          <w:bCs/>
          <w:color w:val="FF0000"/>
          <w:szCs w:val="24"/>
        </w:rPr>
        <w:t xml:space="preserve"> e, se necessário, atribuir um valor quantitativo</w:t>
      </w:r>
      <w:r w:rsidRPr="00216DF7">
        <w:rPr>
          <w:rFonts w:asciiTheme="majorHAnsi" w:hAnsiTheme="majorHAnsi" w:cstheme="majorHAnsi"/>
          <w:bCs/>
          <w:color w:val="FF0000"/>
          <w:szCs w:val="24"/>
        </w:rPr>
        <w:t>.</w:t>
      </w:r>
      <w:r w:rsidR="00DA6D78">
        <w:rPr>
          <w:rFonts w:asciiTheme="majorHAnsi" w:hAnsiTheme="majorHAnsi" w:cstheme="majorHAnsi"/>
          <w:bCs/>
          <w:color w:val="FF0000"/>
          <w:szCs w:val="24"/>
        </w:rPr>
        <w:t xml:space="preserve"> Procure redigir os critérios de modo que eles possam ser aferidos por qualquer pessoa que seguir o roteiro.</w:t>
      </w:r>
    </w:p>
    <w:p w14:paraId="21379472" w14:textId="77777777" w:rsidR="00DB40EE" w:rsidRPr="00216DF7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405B690D" w14:textId="4CACEE1C" w:rsidR="002C419E" w:rsidRPr="00216DF7" w:rsidRDefault="0036144D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 xml:space="preserve">- </w:t>
      </w:r>
      <w:r w:rsidR="000C327B" w:rsidRPr="00216DF7">
        <w:rPr>
          <w:rFonts w:asciiTheme="majorHAnsi" w:hAnsiTheme="majorHAnsi" w:cstheme="majorHAnsi"/>
          <w:color w:val="FF0000"/>
          <w:szCs w:val="24"/>
        </w:rPr>
        <w:t>Listar em tópicos.</w:t>
      </w:r>
    </w:p>
    <w:p w14:paraId="063D278E" w14:textId="331429C0" w:rsidR="00DB40EE" w:rsidRPr="00D80BE1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- Por meio da pintura será analisado se as composições apresentam degradê e seguem </w:t>
      </w:r>
      <w:r w:rsidR="00652C77" w:rsidRPr="00D80BE1">
        <w:rPr>
          <w:rFonts w:asciiTheme="majorHAnsi" w:hAnsiTheme="majorHAnsi" w:cstheme="majorHAnsi"/>
          <w:color w:val="948A54" w:themeColor="background2" w:themeShade="80"/>
          <w:szCs w:val="24"/>
        </w:rPr>
        <w:t>a referência apresentada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>.</w:t>
      </w:r>
    </w:p>
    <w:p w14:paraId="73231739" w14:textId="7D060A21" w:rsidR="00DB40EE" w:rsidRPr="00D80BE1" w:rsidRDefault="00DB40EE" w:rsidP="0000567E">
      <w:pPr>
        <w:spacing w:line="240" w:lineRule="auto"/>
        <w:ind w:firstLine="0"/>
        <w:jc w:val="both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- Por meio do </w:t>
      </w:r>
      <w:r w:rsidR="0000567E" w:rsidRPr="00D80BE1">
        <w:rPr>
          <w:rFonts w:asciiTheme="majorHAnsi" w:hAnsiTheme="majorHAnsi" w:cstheme="majorHAnsi"/>
          <w:color w:val="948A54" w:themeColor="background2" w:themeShade="80"/>
          <w:szCs w:val="24"/>
        </w:rPr>
        <w:t>v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>ídeo</w:t>
      </w:r>
      <w:r w:rsidR="0000567E"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e da observação do processo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será analisado se </w:t>
      </w:r>
      <w:r w:rsidR="0000567E" w:rsidRPr="00D80BE1">
        <w:rPr>
          <w:rFonts w:asciiTheme="majorHAnsi" w:hAnsiTheme="majorHAnsi" w:cstheme="majorHAnsi"/>
          <w:color w:val="948A54" w:themeColor="background2" w:themeShade="80"/>
          <w:szCs w:val="24"/>
        </w:rPr>
        <w:t>os presentes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participam ativamente e fazem uso adequado dos materiais.</w:t>
      </w:r>
    </w:p>
    <w:p w14:paraId="5DB1BA19" w14:textId="77777777" w:rsidR="00DB40EE" w:rsidRPr="00216DF7" w:rsidRDefault="00DB40EE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50A9B18D" w14:textId="190D527B" w:rsidR="0036144D" w:rsidRPr="00216DF7" w:rsidRDefault="0036144D" w:rsidP="00DB40EE">
      <w:pPr>
        <w:spacing w:line="240" w:lineRule="auto"/>
        <w:ind w:firstLine="0"/>
        <w:jc w:val="both"/>
        <w:rPr>
          <w:rFonts w:asciiTheme="majorHAnsi" w:hAnsiTheme="majorHAnsi" w:cstheme="majorHAnsi"/>
          <w:szCs w:val="24"/>
        </w:rPr>
      </w:pPr>
    </w:p>
    <w:p w14:paraId="2F21ED82" w14:textId="400931AC" w:rsidR="0036144D" w:rsidRPr="00216DF7" w:rsidRDefault="0036144D" w:rsidP="00DB40EE">
      <w:pPr>
        <w:spacing w:line="240" w:lineRule="auto"/>
        <w:ind w:firstLine="0"/>
        <w:jc w:val="both"/>
        <w:rPr>
          <w:rFonts w:asciiTheme="majorHAnsi" w:hAnsiTheme="majorHAnsi" w:cstheme="majorHAnsi"/>
          <w:b/>
          <w:bCs/>
          <w:szCs w:val="24"/>
        </w:rPr>
      </w:pPr>
      <w:r w:rsidRPr="00216DF7">
        <w:rPr>
          <w:rFonts w:asciiTheme="majorHAnsi" w:hAnsiTheme="majorHAnsi" w:cstheme="majorHAnsi"/>
          <w:b/>
          <w:bCs/>
          <w:szCs w:val="24"/>
        </w:rPr>
        <w:t>REFERÊNCIAS:</w:t>
      </w:r>
    </w:p>
    <w:p w14:paraId="3BC3726B" w14:textId="69972CAD" w:rsidR="00105A95" w:rsidRPr="00216DF7" w:rsidRDefault="00105A95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  <w:r w:rsidRPr="00216DF7">
        <w:rPr>
          <w:rFonts w:asciiTheme="majorHAnsi" w:hAnsiTheme="majorHAnsi" w:cstheme="majorHAnsi"/>
          <w:color w:val="FF0000"/>
          <w:szCs w:val="24"/>
        </w:rPr>
        <w:t>Listar textos</w:t>
      </w:r>
      <w:r w:rsidR="00D80BE1">
        <w:rPr>
          <w:rFonts w:asciiTheme="majorHAnsi" w:hAnsiTheme="majorHAnsi" w:cstheme="majorHAnsi"/>
          <w:color w:val="FF0000"/>
          <w:szCs w:val="24"/>
        </w:rPr>
        <w:t xml:space="preserve"> ou</w:t>
      </w:r>
      <w:r w:rsidRPr="00216DF7">
        <w:rPr>
          <w:rFonts w:asciiTheme="majorHAnsi" w:hAnsiTheme="majorHAnsi" w:cstheme="majorHAnsi"/>
          <w:color w:val="FF0000"/>
          <w:szCs w:val="24"/>
        </w:rPr>
        <w:t xml:space="preserve"> vídeos que contribuíram para elaboração do roteiro.</w:t>
      </w:r>
    </w:p>
    <w:p w14:paraId="1E916193" w14:textId="4A590C42" w:rsidR="001E1B75" w:rsidRPr="00216DF7" w:rsidRDefault="001E1B75" w:rsidP="00DB40EE">
      <w:pPr>
        <w:spacing w:line="240" w:lineRule="auto"/>
        <w:ind w:firstLine="0"/>
        <w:jc w:val="both"/>
        <w:rPr>
          <w:rFonts w:asciiTheme="majorHAnsi" w:hAnsiTheme="majorHAnsi" w:cstheme="majorHAnsi"/>
          <w:color w:val="FF0000"/>
          <w:szCs w:val="24"/>
        </w:rPr>
      </w:pPr>
    </w:p>
    <w:p w14:paraId="5538213C" w14:textId="28D3E7D3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AMARAL, Aracy A. </w:t>
      </w:r>
      <w:r w:rsidRPr="00D80BE1">
        <w:rPr>
          <w:rFonts w:asciiTheme="majorHAnsi" w:hAnsiTheme="majorHAnsi" w:cstheme="majorHAnsi"/>
          <w:b/>
          <w:bCs/>
          <w:color w:val="948A54" w:themeColor="background2" w:themeShade="80"/>
          <w:szCs w:val="24"/>
        </w:rPr>
        <w:t>Tarsila: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sua obra e seu tempo. São Paulo: Edusp, 2003.</w:t>
      </w:r>
    </w:p>
    <w:p w14:paraId="647140B9" w14:textId="67CCE673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</w:p>
    <w:p w14:paraId="6402B6B0" w14:textId="77777777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RIBEIRO, Maria Isabel. </w:t>
      </w:r>
      <w:r w:rsidRPr="00D80BE1">
        <w:rPr>
          <w:rFonts w:asciiTheme="majorHAnsi" w:hAnsiTheme="majorHAnsi" w:cstheme="majorHAnsi"/>
          <w:b/>
          <w:bCs/>
          <w:color w:val="948A54" w:themeColor="background2" w:themeShade="80"/>
          <w:szCs w:val="24"/>
        </w:rPr>
        <w:t>Tarsila do Amaral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>. Folha de São Paulo: Instituto Itaú Cultural,</w:t>
      </w:r>
    </w:p>
    <w:p w14:paraId="3AB1C389" w14:textId="1FC32C67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>2013.</w:t>
      </w:r>
    </w:p>
    <w:p w14:paraId="1D8B1E5F" w14:textId="7D18E9C4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</w:p>
    <w:p w14:paraId="5E10F2A4" w14:textId="6861DBEC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TARSILA do Amaral. In: </w:t>
      </w:r>
      <w:r w:rsidRPr="00D80BE1">
        <w:rPr>
          <w:rFonts w:asciiTheme="majorHAnsi" w:hAnsiTheme="majorHAnsi" w:cstheme="majorHAnsi"/>
          <w:b/>
          <w:bCs/>
          <w:color w:val="948A54" w:themeColor="background2" w:themeShade="80"/>
          <w:szCs w:val="24"/>
        </w:rPr>
        <w:t>ENCICLOPÉDIA</w:t>
      </w: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 xml:space="preserve"> Itaú Cultural de Arte e Cultura Brasileira. São Paulo: Itaú Cultural, 2023. Disponível em: http://enciclopedia.itaucultural.org.br/pessoa824/tarsila-do-amaral. Acesso em: 19 de setembro de 2023. Verbete da Enciclopédia.</w:t>
      </w:r>
    </w:p>
    <w:p w14:paraId="3FCCFA71" w14:textId="28B9E7B6" w:rsidR="001E1B75" w:rsidRPr="00D80BE1" w:rsidRDefault="001E1B75" w:rsidP="001E1B75">
      <w:pPr>
        <w:spacing w:line="240" w:lineRule="auto"/>
        <w:ind w:firstLine="0"/>
        <w:rPr>
          <w:rFonts w:asciiTheme="majorHAnsi" w:hAnsiTheme="majorHAnsi" w:cstheme="majorHAnsi"/>
          <w:color w:val="948A54" w:themeColor="background2" w:themeShade="80"/>
          <w:szCs w:val="24"/>
        </w:rPr>
      </w:pPr>
      <w:r w:rsidRPr="00D80BE1">
        <w:rPr>
          <w:rFonts w:asciiTheme="majorHAnsi" w:hAnsiTheme="majorHAnsi" w:cstheme="majorHAnsi"/>
          <w:color w:val="948A54" w:themeColor="background2" w:themeShade="80"/>
          <w:szCs w:val="24"/>
        </w:rPr>
        <w:t>ISBN: 978-85-7979-060-7</w:t>
      </w:r>
    </w:p>
    <w:p w14:paraId="7EFAEEC8" w14:textId="7BA75B4D" w:rsidR="00B9010A" w:rsidRDefault="00B9010A" w:rsidP="001E1B75">
      <w:pPr>
        <w:spacing w:line="240" w:lineRule="auto"/>
        <w:ind w:firstLine="0"/>
        <w:rPr>
          <w:rFonts w:asciiTheme="majorHAnsi" w:hAnsiTheme="majorHAnsi" w:cstheme="majorHAnsi"/>
          <w:color w:val="0070C0"/>
          <w:szCs w:val="24"/>
        </w:rPr>
      </w:pPr>
    </w:p>
    <w:p w14:paraId="41DC7751" w14:textId="77777777" w:rsidR="00E33B81" w:rsidRDefault="00E33B81" w:rsidP="00B9010A">
      <w:pPr>
        <w:spacing w:line="240" w:lineRule="auto"/>
        <w:ind w:firstLine="0"/>
        <w:jc w:val="center"/>
        <w:rPr>
          <w:rFonts w:asciiTheme="majorHAnsi" w:hAnsiTheme="majorHAnsi" w:cstheme="majorHAnsi"/>
          <w:szCs w:val="24"/>
        </w:rPr>
      </w:pPr>
    </w:p>
    <w:p w14:paraId="6A6AE2CE" w14:textId="77777777" w:rsidR="00216DF7" w:rsidRPr="00216DF7" w:rsidRDefault="00216DF7" w:rsidP="001E1B75">
      <w:pPr>
        <w:spacing w:line="240" w:lineRule="auto"/>
        <w:ind w:firstLine="0"/>
        <w:rPr>
          <w:rFonts w:asciiTheme="majorHAnsi" w:hAnsiTheme="majorHAnsi" w:cstheme="majorHAnsi"/>
          <w:color w:val="0070C0"/>
          <w:szCs w:val="24"/>
        </w:rPr>
      </w:pPr>
    </w:p>
    <w:sectPr w:rsidR="00216DF7" w:rsidRPr="00216DF7" w:rsidSect="002F61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99"/>
    <w:multiLevelType w:val="hybridMultilevel"/>
    <w:tmpl w:val="13B466D8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1116A98"/>
    <w:multiLevelType w:val="hybridMultilevel"/>
    <w:tmpl w:val="43A09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6D23"/>
    <w:multiLevelType w:val="hybridMultilevel"/>
    <w:tmpl w:val="3A7290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A6535"/>
    <w:multiLevelType w:val="hybridMultilevel"/>
    <w:tmpl w:val="E9C237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3838AE"/>
    <w:multiLevelType w:val="hybridMultilevel"/>
    <w:tmpl w:val="4EBC1AB0"/>
    <w:lvl w:ilvl="0" w:tplc="A0AEB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52781E"/>
    <w:multiLevelType w:val="hybridMultilevel"/>
    <w:tmpl w:val="9BE2B9FE"/>
    <w:lvl w:ilvl="0" w:tplc="3FF89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2F58DE"/>
    <w:multiLevelType w:val="hybridMultilevel"/>
    <w:tmpl w:val="AA3E92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87156B"/>
    <w:multiLevelType w:val="hybridMultilevel"/>
    <w:tmpl w:val="DD50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F5019"/>
    <w:multiLevelType w:val="hybridMultilevel"/>
    <w:tmpl w:val="839ED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6C47"/>
    <w:multiLevelType w:val="hybridMultilevel"/>
    <w:tmpl w:val="7F661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4893">
    <w:abstractNumId w:val="3"/>
  </w:num>
  <w:num w:numId="2" w16cid:durableId="533082958">
    <w:abstractNumId w:val="6"/>
  </w:num>
  <w:num w:numId="3" w16cid:durableId="1617105119">
    <w:abstractNumId w:val="0"/>
  </w:num>
  <w:num w:numId="4" w16cid:durableId="408432538">
    <w:abstractNumId w:val="7"/>
  </w:num>
  <w:num w:numId="5" w16cid:durableId="1491022924">
    <w:abstractNumId w:val="1"/>
  </w:num>
  <w:num w:numId="6" w16cid:durableId="2135950110">
    <w:abstractNumId w:val="8"/>
  </w:num>
  <w:num w:numId="7" w16cid:durableId="1996756649">
    <w:abstractNumId w:val="9"/>
  </w:num>
  <w:num w:numId="8" w16cid:durableId="1774398156">
    <w:abstractNumId w:val="2"/>
  </w:num>
  <w:num w:numId="9" w16cid:durableId="1044716433">
    <w:abstractNumId w:val="4"/>
  </w:num>
  <w:num w:numId="10" w16cid:durableId="393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9E"/>
    <w:rsid w:val="0000567E"/>
    <w:rsid w:val="00020DEA"/>
    <w:rsid w:val="00042CC3"/>
    <w:rsid w:val="000853FF"/>
    <w:rsid w:val="00096D36"/>
    <w:rsid w:val="000C327B"/>
    <w:rsid w:val="000E0653"/>
    <w:rsid w:val="00105A95"/>
    <w:rsid w:val="001115E5"/>
    <w:rsid w:val="00114A73"/>
    <w:rsid w:val="0012130D"/>
    <w:rsid w:val="00132325"/>
    <w:rsid w:val="001A5645"/>
    <w:rsid w:val="001A5BCB"/>
    <w:rsid w:val="001C1C82"/>
    <w:rsid w:val="001E1B75"/>
    <w:rsid w:val="00216DF7"/>
    <w:rsid w:val="002358D4"/>
    <w:rsid w:val="00243928"/>
    <w:rsid w:val="00282680"/>
    <w:rsid w:val="002C419E"/>
    <w:rsid w:val="002F618A"/>
    <w:rsid w:val="002F7A3A"/>
    <w:rsid w:val="00321C4F"/>
    <w:rsid w:val="003545E0"/>
    <w:rsid w:val="0036144D"/>
    <w:rsid w:val="00363C87"/>
    <w:rsid w:val="003731CE"/>
    <w:rsid w:val="003840D9"/>
    <w:rsid w:val="003C39EC"/>
    <w:rsid w:val="003C5A2C"/>
    <w:rsid w:val="00472E32"/>
    <w:rsid w:val="004E4A71"/>
    <w:rsid w:val="004F5F88"/>
    <w:rsid w:val="00540421"/>
    <w:rsid w:val="005E381E"/>
    <w:rsid w:val="005F11B4"/>
    <w:rsid w:val="00604A77"/>
    <w:rsid w:val="00647421"/>
    <w:rsid w:val="00652C77"/>
    <w:rsid w:val="00677410"/>
    <w:rsid w:val="00693EAD"/>
    <w:rsid w:val="006C5995"/>
    <w:rsid w:val="006E7ED0"/>
    <w:rsid w:val="006F4610"/>
    <w:rsid w:val="00715732"/>
    <w:rsid w:val="00744DBF"/>
    <w:rsid w:val="007532BF"/>
    <w:rsid w:val="00776785"/>
    <w:rsid w:val="007858F5"/>
    <w:rsid w:val="007F010C"/>
    <w:rsid w:val="00842C02"/>
    <w:rsid w:val="00850224"/>
    <w:rsid w:val="008631BE"/>
    <w:rsid w:val="00866A5C"/>
    <w:rsid w:val="00896469"/>
    <w:rsid w:val="008B025E"/>
    <w:rsid w:val="008E0831"/>
    <w:rsid w:val="008F44A8"/>
    <w:rsid w:val="009078F9"/>
    <w:rsid w:val="00920DED"/>
    <w:rsid w:val="009D020B"/>
    <w:rsid w:val="00A12420"/>
    <w:rsid w:val="00A54D6D"/>
    <w:rsid w:val="00A973A3"/>
    <w:rsid w:val="00AD5101"/>
    <w:rsid w:val="00AF327F"/>
    <w:rsid w:val="00AF66AC"/>
    <w:rsid w:val="00B3446D"/>
    <w:rsid w:val="00B66C85"/>
    <w:rsid w:val="00B9010A"/>
    <w:rsid w:val="00BA2277"/>
    <w:rsid w:val="00BB6EE6"/>
    <w:rsid w:val="00BC397A"/>
    <w:rsid w:val="00C22EE2"/>
    <w:rsid w:val="00C93BAF"/>
    <w:rsid w:val="00C95389"/>
    <w:rsid w:val="00CA3E7E"/>
    <w:rsid w:val="00CE5912"/>
    <w:rsid w:val="00D17348"/>
    <w:rsid w:val="00D70EE4"/>
    <w:rsid w:val="00D80BE1"/>
    <w:rsid w:val="00DA6D78"/>
    <w:rsid w:val="00DB40EE"/>
    <w:rsid w:val="00E33B81"/>
    <w:rsid w:val="00E81B99"/>
    <w:rsid w:val="00F145C0"/>
    <w:rsid w:val="00F51CA0"/>
    <w:rsid w:val="00F54ABF"/>
    <w:rsid w:val="00F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0177"/>
  <w15:docId w15:val="{82FB595A-1674-4ED3-B4AD-396A96A4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10"/>
    <w:pPr>
      <w:spacing w:after="0" w:line="360" w:lineRule="auto"/>
      <w:ind w:firstLine="709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6F46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4610"/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61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F46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6F4610"/>
    <w:pPr>
      <w:spacing w:before="240" w:after="60" w:line="240" w:lineRule="auto"/>
      <w:ind w:firstLine="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6F4610"/>
    <w:rPr>
      <w:rFonts w:ascii="Arial" w:eastAsiaTheme="majorEastAsia" w:hAnsi="Arial" w:cstheme="majorBidi"/>
      <w:b/>
      <w:bCs/>
      <w:kern w:val="28"/>
      <w:sz w:val="24"/>
      <w:szCs w:val="32"/>
    </w:rPr>
  </w:style>
  <w:style w:type="table" w:styleId="GradeClara-nfase3">
    <w:name w:val="Light Grid Accent 3"/>
    <w:basedOn w:val="Tabelacomgrade"/>
    <w:uiPriority w:val="62"/>
    <w:rsid w:val="00C22EE2"/>
    <w:rPr>
      <w:b/>
      <w:sz w:val="24"/>
      <w:szCs w:val="20"/>
      <w:lang w:eastAsia="pt-B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elacomgrade">
    <w:name w:val="Table Grid"/>
    <w:basedOn w:val="Tabelanormal"/>
    <w:uiPriority w:val="39"/>
    <w:rsid w:val="00C2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1466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Vinicius</cp:lastModifiedBy>
  <cp:revision>22</cp:revision>
  <cp:lastPrinted>2015-10-10T16:44:00Z</cp:lastPrinted>
  <dcterms:created xsi:type="dcterms:W3CDTF">2023-09-28T14:25:00Z</dcterms:created>
  <dcterms:modified xsi:type="dcterms:W3CDTF">2023-10-06T14:04:00Z</dcterms:modified>
</cp:coreProperties>
</file>